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5"/>
        <w:gridCol w:w="1521"/>
      </w:tblGrid>
      <w:tr w:rsidR="007512EC" w:rsidRPr="00CC6EBA" w14:paraId="725ABF6E" w14:textId="77777777" w:rsidTr="00172F2B">
        <w:tc>
          <w:tcPr>
            <w:tcW w:w="7495" w:type="dxa"/>
            <w:vAlign w:val="center"/>
          </w:tcPr>
          <w:p w14:paraId="389EA835" w14:textId="77777777" w:rsidR="006A411F" w:rsidRPr="00CC6EBA" w:rsidRDefault="007512EC" w:rsidP="006A411F">
            <w:pPr>
              <w:keepNext/>
              <w:keepLines/>
              <w:spacing w:before="240" w:line="276" w:lineRule="auto"/>
              <w:rPr>
                <w:rFonts w:ascii="Arial" w:eastAsia="MS Gothic" w:hAnsi="Arial" w:cs="Arial"/>
                <w:b/>
                <w:bCs/>
                <w:lang w:val="en-US" w:eastAsia="ja-JP"/>
              </w:rPr>
            </w:pPr>
            <w:r w:rsidRPr="00CC6EBA">
              <w:rPr>
                <w:rFonts w:ascii="Arial" w:eastAsia="MS Gothic" w:hAnsi="Arial" w:cs="Arial"/>
                <w:b/>
                <w:bCs/>
                <w:sz w:val="28"/>
                <w:lang w:val="en-US" w:eastAsia="ja-JP"/>
              </w:rPr>
              <w:t>Oxford City Council Safeguarding Policy</w:t>
            </w:r>
            <w:r w:rsidR="006A411F" w:rsidRPr="00CC6EBA">
              <w:rPr>
                <w:rFonts w:ascii="Arial" w:eastAsia="MS Gothic" w:hAnsi="Arial" w:cs="Arial"/>
                <w:b/>
                <w:bCs/>
                <w:sz w:val="28"/>
                <w:lang w:val="en-US" w:eastAsia="ja-JP"/>
              </w:rPr>
              <w:t xml:space="preserve"> 2023-26</w:t>
            </w:r>
          </w:p>
        </w:tc>
        <w:tc>
          <w:tcPr>
            <w:tcW w:w="1521" w:type="dxa"/>
          </w:tcPr>
          <w:p w14:paraId="39A7B86B" w14:textId="77777777" w:rsidR="007512EC" w:rsidRPr="00CC6EBA" w:rsidRDefault="007512EC" w:rsidP="007512EC">
            <w:pPr>
              <w:keepNext/>
              <w:keepLines/>
              <w:spacing w:before="240" w:line="276" w:lineRule="auto"/>
              <w:jc w:val="right"/>
              <w:rPr>
                <w:rFonts w:ascii="Arial" w:eastAsia="MS Gothic" w:hAnsi="Arial" w:cs="Arial"/>
                <w:b/>
                <w:bCs/>
                <w:lang w:val="en-US" w:eastAsia="ja-JP"/>
              </w:rPr>
            </w:pPr>
            <w:r w:rsidRPr="00CC6EBA">
              <w:rPr>
                <w:rFonts w:ascii="Arial" w:hAnsi="Arial" w:cs="Arial"/>
                <w:noProof/>
                <w:lang w:eastAsia="en-GB"/>
              </w:rPr>
              <w:drawing>
                <wp:inline distT="0" distB="0" distL="0" distR="0" wp14:anchorId="0A1D179B" wp14:editId="191F5CDE">
                  <wp:extent cx="828675" cy="1108962"/>
                  <wp:effectExtent l="0" t="0" r="0" b="0"/>
                  <wp:docPr id="1" name="Picture 1" descr="http://occweb/intranet/sites/default/files/documents/57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ccweb/intranet/sites/default/files/documents/5752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1108962"/>
                          </a:xfrm>
                          <a:prstGeom prst="rect">
                            <a:avLst/>
                          </a:prstGeom>
                          <a:noFill/>
                          <a:ln>
                            <a:noFill/>
                          </a:ln>
                        </pic:spPr>
                      </pic:pic>
                    </a:graphicData>
                  </a:graphic>
                </wp:inline>
              </w:drawing>
            </w:r>
          </w:p>
        </w:tc>
      </w:tr>
    </w:tbl>
    <w:p w14:paraId="1E6EC1A5" w14:textId="77777777" w:rsidR="006A489A" w:rsidRPr="00CC6EBA" w:rsidRDefault="006A489A" w:rsidP="006A489A">
      <w:pPr>
        <w:pBdr>
          <w:bottom w:val="single" w:sz="4" w:space="1" w:color="auto"/>
        </w:pBdr>
        <w:rPr>
          <w:rFonts w:ascii="Arial" w:hAnsi="Arial" w:cs="Arial"/>
        </w:rPr>
      </w:pPr>
    </w:p>
    <w:p w14:paraId="1A0792F6" w14:textId="77777777" w:rsidR="006A489A" w:rsidRPr="00CC6EBA" w:rsidRDefault="006A489A" w:rsidP="006A489A">
      <w:pPr>
        <w:autoSpaceDE w:val="0"/>
        <w:autoSpaceDN w:val="0"/>
        <w:adjustRightInd w:val="0"/>
        <w:rPr>
          <w:rFonts w:ascii="Arial" w:hAnsi="Arial" w:cs="Arial"/>
          <w:b/>
          <w:lang w:val="en-US"/>
        </w:rPr>
      </w:pPr>
    </w:p>
    <w:tbl>
      <w:tblPr>
        <w:tblW w:w="0" w:type="auto"/>
        <w:tblInd w:w="828" w:type="dxa"/>
        <w:tblLayout w:type="fixed"/>
        <w:tblLook w:val="0000" w:firstRow="0" w:lastRow="0" w:firstColumn="0" w:lastColumn="0" w:noHBand="0" w:noVBand="0"/>
      </w:tblPr>
      <w:tblGrid>
        <w:gridCol w:w="2520"/>
        <w:gridCol w:w="5265"/>
      </w:tblGrid>
      <w:tr w:rsidR="007F0164" w:rsidRPr="00CC6EBA" w14:paraId="4EA33ECE" w14:textId="77777777" w:rsidTr="005D1DE8">
        <w:trPr>
          <w:trHeight w:val="305"/>
        </w:trPr>
        <w:tc>
          <w:tcPr>
            <w:tcW w:w="2520" w:type="dxa"/>
            <w:tcBorders>
              <w:top w:val="single" w:sz="4" w:space="0" w:color="000000"/>
              <w:left w:val="single" w:sz="4" w:space="0" w:color="000000"/>
              <w:bottom w:val="single" w:sz="4" w:space="0" w:color="000000"/>
              <w:right w:val="single" w:sz="4" w:space="0" w:color="000000"/>
            </w:tcBorders>
            <w:vAlign w:val="center"/>
          </w:tcPr>
          <w:p w14:paraId="2F9DADCD" w14:textId="77777777" w:rsidR="006A489A" w:rsidRPr="00CC6EBA" w:rsidRDefault="006A489A" w:rsidP="005D1DE8">
            <w:pPr>
              <w:autoSpaceDE w:val="0"/>
              <w:autoSpaceDN w:val="0"/>
              <w:adjustRightInd w:val="0"/>
              <w:rPr>
                <w:rFonts w:ascii="Arial" w:hAnsi="Arial" w:cs="Arial"/>
                <w:lang w:val="en-US"/>
              </w:rPr>
            </w:pPr>
            <w:r w:rsidRPr="00CC6EBA">
              <w:rPr>
                <w:rFonts w:ascii="Arial" w:hAnsi="Arial" w:cs="Arial"/>
                <w:b/>
                <w:bCs/>
                <w:lang w:val="en-US"/>
              </w:rPr>
              <w:t xml:space="preserve">Document </w:t>
            </w:r>
          </w:p>
        </w:tc>
        <w:tc>
          <w:tcPr>
            <w:tcW w:w="5265" w:type="dxa"/>
            <w:tcBorders>
              <w:top w:val="single" w:sz="4" w:space="0" w:color="000000"/>
              <w:left w:val="single" w:sz="4" w:space="0" w:color="000000"/>
              <w:bottom w:val="single" w:sz="4" w:space="0" w:color="000000"/>
              <w:right w:val="single" w:sz="4" w:space="0" w:color="000000"/>
            </w:tcBorders>
            <w:vAlign w:val="center"/>
          </w:tcPr>
          <w:p w14:paraId="4F21616C" w14:textId="7C1D3C60" w:rsidR="006A489A" w:rsidRPr="00CC6EBA" w:rsidRDefault="007512EC" w:rsidP="001A4BD0">
            <w:pPr>
              <w:autoSpaceDE w:val="0"/>
              <w:autoSpaceDN w:val="0"/>
              <w:adjustRightInd w:val="0"/>
              <w:rPr>
                <w:rFonts w:ascii="Arial" w:hAnsi="Arial" w:cs="Arial"/>
                <w:lang w:val="en-US"/>
              </w:rPr>
            </w:pPr>
            <w:r w:rsidRPr="00CC6EBA">
              <w:rPr>
                <w:rFonts w:ascii="Arial" w:hAnsi="Arial" w:cs="Arial"/>
                <w:lang w:val="en-US"/>
              </w:rPr>
              <w:t xml:space="preserve">Oxford City Council </w:t>
            </w:r>
            <w:r w:rsidR="006A489A" w:rsidRPr="00CC6EBA">
              <w:rPr>
                <w:rFonts w:ascii="Arial" w:hAnsi="Arial" w:cs="Arial"/>
                <w:lang w:val="en-US"/>
              </w:rPr>
              <w:t xml:space="preserve">Safeguarding Policy </w:t>
            </w:r>
          </w:p>
        </w:tc>
      </w:tr>
      <w:tr w:rsidR="007F0164" w:rsidRPr="00CC6EBA" w14:paraId="53DB0E4D" w14:textId="77777777" w:rsidTr="005D1DE8">
        <w:trPr>
          <w:trHeight w:val="305"/>
        </w:trPr>
        <w:tc>
          <w:tcPr>
            <w:tcW w:w="2520" w:type="dxa"/>
            <w:tcBorders>
              <w:top w:val="single" w:sz="4" w:space="0" w:color="000000"/>
              <w:left w:val="single" w:sz="4" w:space="0" w:color="000000"/>
              <w:bottom w:val="single" w:sz="4" w:space="0" w:color="000000"/>
              <w:right w:val="single" w:sz="4" w:space="0" w:color="000000"/>
            </w:tcBorders>
            <w:vAlign w:val="center"/>
          </w:tcPr>
          <w:p w14:paraId="67AD451E" w14:textId="77777777" w:rsidR="006A489A" w:rsidRPr="00CC6EBA" w:rsidRDefault="006A489A" w:rsidP="005D1DE8">
            <w:pPr>
              <w:autoSpaceDE w:val="0"/>
              <w:autoSpaceDN w:val="0"/>
              <w:adjustRightInd w:val="0"/>
              <w:rPr>
                <w:rFonts w:ascii="Arial" w:hAnsi="Arial" w:cs="Arial"/>
                <w:lang w:val="en-US"/>
              </w:rPr>
            </w:pPr>
            <w:r w:rsidRPr="00CC6EBA">
              <w:rPr>
                <w:rFonts w:ascii="Arial" w:hAnsi="Arial" w:cs="Arial"/>
                <w:b/>
                <w:bCs/>
                <w:lang w:val="en-US"/>
              </w:rPr>
              <w:t xml:space="preserve">Owner </w:t>
            </w:r>
          </w:p>
        </w:tc>
        <w:tc>
          <w:tcPr>
            <w:tcW w:w="5265" w:type="dxa"/>
            <w:tcBorders>
              <w:top w:val="single" w:sz="4" w:space="0" w:color="000000"/>
              <w:left w:val="single" w:sz="4" w:space="0" w:color="000000"/>
              <w:bottom w:val="single" w:sz="4" w:space="0" w:color="000000"/>
              <w:right w:val="single" w:sz="4" w:space="0" w:color="000000"/>
            </w:tcBorders>
            <w:vAlign w:val="center"/>
          </w:tcPr>
          <w:p w14:paraId="7D417965" w14:textId="7941F59F" w:rsidR="006A489A" w:rsidRPr="00CC6EBA" w:rsidRDefault="006A489A" w:rsidP="005D1DE8">
            <w:pPr>
              <w:autoSpaceDE w:val="0"/>
              <w:autoSpaceDN w:val="0"/>
              <w:adjustRightInd w:val="0"/>
              <w:rPr>
                <w:rFonts w:ascii="Arial" w:hAnsi="Arial" w:cs="Arial"/>
                <w:lang w:val="en-US"/>
              </w:rPr>
            </w:pPr>
            <w:r w:rsidRPr="00CC6EBA">
              <w:rPr>
                <w:rFonts w:ascii="Arial" w:hAnsi="Arial" w:cs="Arial"/>
              </w:rPr>
              <w:t>Community Safety</w:t>
            </w:r>
            <w:r w:rsidR="00BF38C9">
              <w:rPr>
                <w:rFonts w:ascii="Arial" w:hAnsi="Arial" w:cs="Arial"/>
              </w:rPr>
              <w:t xml:space="preserve"> Service</w:t>
            </w:r>
          </w:p>
        </w:tc>
      </w:tr>
      <w:tr w:rsidR="007F0164" w:rsidRPr="00CC6EBA" w14:paraId="59FCEB02" w14:textId="77777777" w:rsidTr="005D1DE8">
        <w:trPr>
          <w:trHeight w:val="305"/>
        </w:trPr>
        <w:tc>
          <w:tcPr>
            <w:tcW w:w="2520" w:type="dxa"/>
            <w:tcBorders>
              <w:top w:val="single" w:sz="4" w:space="0" w:color="000000"/>
              <w:left w:val="single" w:sz="4" w:space="0" w:color="000000"/>
              <w:bottom w:val="single" w:sz="4" w:space="0" w:color="000000"/>
              <w:right w:val="single" w:sz="4" w:space="0" w:color="000000"/>
            </w:tcBorders>
            <w:vAlign w:val="center"/>
          </w:tcPr>
          <w:p w14:paraId="15C08E7F" w14:textId="77777777" w:rsidR="006A489A" w:rsidRPr="00CC6EBA" w:rsidRDefault="006A489A" w:rsidP="005D1DE8">
            <w:pPr>
              <w:autoSpaceDE w:val="0"/>
              <w:autoSpaceDN w:val="0"/>
              <w:adjustRightInd w:val="0"/>
              <w:rPr>
                <w:rFonts w:ascii="Arial" w:hAnsi="Arial" w:cs="Arial"/>
                <w:lang w:val="en-US"/>
              </w:rPr>
            </w:pPr>
            <w:r w:rsidRPr="00CC6EBA">
              <w:rPr>
                <w:rFonts w:ascii="Arial" w:hAnsi="Arial" w:cs="Arial"/>
                <w:b/>
                <w:bCs/>
                <w:lang w:val="en-US"/>
              </w:rPr>
              <w:t>Author</w:t>
            </w:r>
          </w:p>
        </w:tc>
        <w:tc>
          <w:tcPr>
            <w:tcW w:w="5265" w:type="dxa"/>
            <w:tcBorders>
              <w:top w:val="single" w:sz="4" w:space="0" w:color="000000"/>
              <w:left w:val="single" w:sz="4" w:space="0" w:color="000000"/>
              <w:bottom w:val="single" w:sz="4" w:space="0" w:color="000000"/>
              <w:right w:val="single" w:sz="4" w:space="0" w:color="000000"/>
            </w:tcBorders>
            <w:vAlign w:val="center"/>
          </w:tcPr>
          <w:p w14:paraId="17274E8B" w14:textId="77777777" w:rsidR="006A489A" w:rsidRPr="00CC6EBA" w:rsidRDefault="006A489A" w:rsidP="005D1DE8">
            <w:pPr>
              <w:autoSpaceDE w:val="0"/>
              <w:autoSpaceDN w:val="0"/>
              <w:adjustRightInd w:val="0"/>
              <w:rPr>
                <w:rFonts w:ascii="Arial" w:hAnsi="Arial" w:cs="Arial"/>
                <w:lang w:val="en-US"/>
              </w:rPr>
            </w:pPr>
            <w:r w:rsidRPr="00CC6EBA">
              <w:rPr>
                <w:rFonts w:ascii="Arial" w:hAnsi="Arial" w:cs="Arial"/>
                <w:lang w:val="en-US"/>
              </w:rPr>
              <w:t>Laura Jones</w:t>
            </w:r>
          </w:p>
        </w:tc>
      </w:tr>
      <w:tr w:rsidR="007F0164" w:rsidRPr="00CC6EBA" w14:paraId="03A19CC0" w14:textId="77777777" w:rsidTr="005D1DE8">
        <w:trPr>
          <w:trHeight w:val="305"/>
        </w:trPr>
        <w:tc>
          <w:tcPr>
            <w:tcW w:w="2520" w:type="dxa"/>
            <w:tcBorders>
              <w:top w:val="single" w:sz="4" w:space="0" w:color="000000"/>
              <w:left w:val="single" w:sz="4" w:space="0" w:color="000000"/>
              <w:bottom w:val="single" w:sz="4" w:space="0" w:color="000000"/>
              <w:right w:val="single" w:sz="4" w:space="0" w:color="000000"/>
            </w:tcBorders>
            <w:vAlign w:val="center"/>
          </w:tcPr>
          <w:p w14:paraId="56D094A0" w14:textId="77777777" w:rsidR="006A489A" w:rsidRPr="00CC6EBA" w:rsidRDefault="006A489A" w:rsidP="005D1DE8">
            <w:pPr>
              <w:autoSpaceDE w:val="0"/>
              <w:autoSpaceDN w:val="0"/>
              <w:adjustRightInd w:val="0"/>
              <w:rPr>
                <w:rFonts w:ascii="Arial" w:hAnsi="Arial" w:cs="Arial"/>
                <w:lang w:val="en-US"/>
              </w:rPr>
            </w:pPr>
            <w:r w:rsidRPr="00CC6EBA">
              <w:rPr>
                <w:rFonts w:ascii="Arial" w:hAnsi="Arial" w:cs="Arial"/>
                <w:b/>
                <w:bCs/>
                <w:lang w:val="en-US"/>
              </w:rPr>
              <w:t>Date Reviewed</w:t>
            </w:r>
          </w:p>
        </w:tc>
        <w:tc>
          <w:tcPr>
            <w:tcW w:w="5265" w:type="dxa"/>
            <w:tcBorders>
              <w:top w:val="single" w:sz="4" w:space="0" w:color="000000"/>
              <w:left w:val="single" w:sz="4" w:space="0" w:color="000000"/>
              <w:bottom w:val="single" w:sz="4" w:space="0" w:color="000000"/>
              <w:right w:val="single" w:sz="4" w:space="0" w:color="000000"/>
            </w:tcBorders>
            <w:vAlign w:val="center"/>
          </w:tcPr>
          <w:p w14:paraId="1AE2A35B" w14:textId="5A90140C" w:rsidR="006A489A" w:rsidRPr="00CC6EBA" w:rsidRDefault="00223EF3" w:rsidP="005D1DE8">
            <w:pPr>
              <w:autoSpaceDE w:val="0"/>
              <w:autoSpaceDN w:val="0"/>
              <w:adjustRightInd w:val="0"/>
              <w:rPr>
                <w:rFonts w:ascii="Arial" w:hAnsi="Arial" w:cs="Arial"/>
                <w:lang w:val="en-US"/>
              </w:rPr>
            </w:pPr>
            <w:r w:rsidRPr="00CC6EBA">
              <w:rPr>
                <w:rFonts w:ascii="Arial" w:hAnsi="Arial" w:cs="Arial"/>
                <w:lang w:val="en-US"/>
              </w:rPr>
              <w:t>May</w:t>
            </w:r>
            <w:r w:rsidR="006A489A" w:rsidRPr="00CC6EBA">
              <w:rPr>
                <w:rFonts w:ascii="Arial" w:hAnsi="Arial" w:cs="Arial"/>
                <w:lang w:val="en-US"/>
              </w:rPr>
              <w:t xml:space="preserve"> 202</w:t>
            </w:r>
            <w:r w:rsidR="005F3325">
              <w:rPr>
                <w:rFonts w:ascii="Arial" w:hAnsi="Arial" w:cs="Arial"/>
                <w:lang w:val="en-US"/>
              </w:rPr>
              <w:t>5</w:t>
            </w:r>
          </w:p>
        </w:tc>
      </w:tr>
      <w:tr w:rsidR="007F0164" w:rsidRPr="00CC6EBA" w14:paraId="5056A070" w14:textId="77777777" w:rsidTr="005D1DE8">
        <w:trPr>
          <w:trHeight w:val="305"/>
        </w:trPr>
        <w:tc>
          <w:tcPr>
            <w:tcW w:w="2520" w:type="dxa"/>
            <w:tcBorders>
              <w:top w:val="single" w:sz="4" w:space="0" w:color="000000"/>
              <w:left w:val="single" w:sz="4" w:space="0" w:color="000000"/>
              <w:bottom w:val="single" w:sz="4" w:space="0" w:color="000000"/>
              <w:right w:val="single" w:sz="4" w:space="0" w:color="000000"/>
            </w:tcBorders>
            <w:vAlign w:val="center"/>
          </w:tcPr>
          <w:p w14:paraId="6A071830" w14:textId="77777777" w:rsidR="006A489A" w:rsidRPr="00CC6EBA" w:rsidRDefault="006A489A" w:rsidP="005D1DE8">
            <w:pPr>
              <w:autoSpaceDE w:val="0"/>
              <w:autoSpaceDN w:val="0"/>
              <w:adjustRightInd w:val="0"/>
              <w:rPr>
                <w:rFonts w:ascii="Arial" w:hAnsi="Arial" w:cs="Arial"/>
                <w:lang w:val="en-US"/>
              </w:rPr>
            </w:pPr>
            <w:r w:rsidRPr="00CC6EBA">
              <w:rPr>
                <w:rFonts w:ascii="Arial" w:hAnsi="Arial" w:cs="Arial"/>
                <w:b/>
                <w:bCs/>
                <w:lang w:val="en-US"/>
              </w:rPr>
              <w:t xml:space="preserve">Review due </w:t>
            </w:r>
          </w:p>
        </w:tc>
        <w:tc>
          <w:tcPr>
            <w:tcW w:w="5265" w:type="dxa"/>
            <w:tcBorders>
              <w:top w:val="single" w:sz="4" w:space="0" w:color="000000"/>
              <w:left w:val="single" w:sz="4" w:space="0" w:color="000000"/>
              <w:bottom w:val="single" w:sz="4" w:space="0" w:color="000000"/>
              <w:right w:val="single" w:sz="4" w:space="0" w:color="000000"/>
            </w:tcBorders>
            <w:vAlign w:val="center"/>
          </w:tcPr>
          <w:p w14:paraId="2D37CA3F" w14:textId="645DFD61" w:rsidR="006A489A" w:rsidRPr="00CC6EBA" w:rsidRDefault="004C0D71" w:rsidP="004C0D71">
            <w:pPr>
              <w:autoSpaceDE w:val="0"/>
              <w:autoSpaceDN w:val="0"/>
              <w:adjustRightInd w:val="0"/>
              <w:rPr>
                <w:rFonts w:ascii="Arial" w:hAnsi="Arial" w:cs="Arial"/>
                <w:lang w:val="en-US"/>
              </w:rPr>
            </w:pPr>
            <w:r w:rsidRPr="00CC6EBA">
              <w:rPr>
                <w:rFonts w:ascii="Arial" w:hAnsi="Arial" w:cs="Arial"/>
                <w:lang w:val="en-US"/>
              </w:rPr>
              <w:t>May</w:t>
            </w:r>
            <w:r w:rsidR="006A489A" w:rsidRPr="00CC6EBA">
              <w:rPr>
                <w:rFonts w:ascii="Arial" w:hAnsi="Arial" w:cs="Arial"/>
                <w:lang w:val="en-US"/>
              </w:rPr>
              <w:t xml:space="preserve"> 202</w:t>
            </w:r>
            <w:r w:rsidR="005F3325">
              <w:rPr>
                <w:rFonts w:ascii="Arial" w:hAnsi="Arial" w:cs="Arial"/>
                <w:lang w:val="en-US"/>
              </w:rPr>
              <w:t>6</w:t>
            </w:r>
          </w:p>
        </w:tc>
      </w:tr>
    </w:tbl>
    <w:p w14:paraId="2655C274" w14:textId="77777777" w:rsidR="006A411F" w:rsidRPr="00CC6EBA" w:rsidRDefault="006A411F" w:rsidP="00123CDC">
      <w:pPr>
        <w:pStyle w:val="TOC1"/>
      </w:pPr>
      <w:bookmarkStart w:id="0" w:name="_Toc510540500"/>
      <w:bookmarkStart w:id="1" w:name="_Toc345328175"/>
    </w:p>
    <w:p w14:paraId="4311A6D8" w14:textId="77777777" w:rsidR="006A411F" w:rsidRPr="00CC6EBA" w:rsidRDefault="006A411F">
      <w:pPr>
        <w:rPr>
          <w:rFonts w:ascii="Arial" w:eastAsia="Times New Roman" w:hAnsi="Arial" w:cs="Arial"/>
          <w:b/>
          <w:bCs/>
          <w:caps/>
          <w:sz w:val="24"/>
          <w:szCs w:val="24"/>
        </w:rPr>
      </w:pPr>
      <w:r w:rsidRPr="00CC6EBA">
        <w:rPr>
          <w:rFonts w:ascii="Arial" w:hAnsi="Arial" w:cs="Arial"/>
          <w:b/>
          <w:caps/>
          <w:szCs w:val="24"/>
        </w:rPr>
        <w:br w:type="page"/>
      </w:r>
    </w:p>
    <w:p w14:paraId="173A89FB" w14:textId="77777777" w:rsidR="006A411F" w:rsidRPr="00CC6EBA" w:rsidRDefault="006A411F" w:rsidP="00123CDC">
      <w:pPr>
        <w:pStyle w:val="TOC1"/>
      </w:pPr>
      <w:r w:rsidRPr="00CC6EBA">
        <w:lastRenderedPageBreak/>
        <w:t>Contents</w:t>
      </w:r>
    </w:p>
    <w:p w14:paraId="7379D649" w14:textId="77D5D7CF" w:rsidR="00FA1C0D" w:rsidRDefault="009D4089">
      <w:pPr>
        <w:pStyle w:val="TOC1"/>
        <w:rPr>
          <w:rFonts w:asciiTheme="minorHAnsi" w:eastAsiaTheme="minorEastAsia" w:hAnsiTheme="minorHAnsi" w:cstheme="minorBidi"/>
          <w:bCs w:val="0"/>
          <w:noProof/>
          <w:kern w:val="2"/>
          <w:sz w:val="24"/>
          <w:szCs w:val="24"/>
          <w:lang w:eastAsia="en-GB"/>
          <w14:ligatures w14:val="standardContextual"/>
        </w:rPr>
      </w:pPr>
      <w:r>
        <w:fldChar w:fldCharType="begin"/>
      </w:r>
      <w:r>
        <w:instrText xml:space="preserve"> TOC \o "1-3" \h \z \u </w:instrText>
      </w:r>
      <w:r>
        <w:fldChar w:fldCharType="separate"/>
      </w:r>
      <w:hyperlink w:anchor="_Toc207720740" w:history="1">
        <w:r w:rsidR="00FA1C0D" w:rsidRPr="003B0722">
          <w:rPr>
            <w:rStyle w:val="Hyperlink"/>
            <w:noProof/>
          </w:rPr>
          <w:t>1.</w:t>
        </w:r>
        <w:r w:rsidR="00FA1C0D">
          <w:rPr>
            <w:rFonts w:asciiTheme="minorHAnsi" w:eastAsiaTheme="minorEastAsia" w:hAnsiTheme="minorHAnsi" w:cstheme="minorBidi"/>
            <w:bCs w:val="0"/>
            <w:noProof/>
            <w:kern w:val="2"/>
            <w:sz w:val="24"/>
            <w:szCs w:val="24"/>
            <w:lang w:eastAsia="en-GB"/>
            <w14:ligatures w14:val="standardContextual"/>
          </w:rPr>
          <w:tab/>
        </w:r>
        <w:r w:rsidR="00FA1C0D" w:rsidRPr="003B0722">
          <w:rPr>
            <w:rStyle w:val="Hyperlink"/>
            <w:noProof/>
          </w:rPr>
          <w:t>Introduction</w:t>
        </w:r>
        <w:r w:rsidR="00FA1C0D">
          <w:rPr>
            <w:noProof/>
            <w:webHidden/>
          </w:rPr>
          <w:tab/>
        </w:r>
        <w:r w:rsidR="00FA1C0D">
          <w:rPr>
            <w:noProof/>
            <w:webHidden/>
          </w:rPr>
          <w:fldChar w:fldCharType="begin"/>
        </w:r>
        <w:r w:rsidR="00FA1C0D">
          <w:rPr>
            <w:noProof/>
            <w:webHidden/>
          </w:rPr>
          <w:instrText xml:space="preserve"> PAGEREF _Toc207720740 \h </w:instrText>
        </w:r>
        <w:r w:rsidR="00FA1C0D">
          <w:rPr>
            <w:noProof/>
            <w:webHidden/>
          </w:rPr>
        </w:r>
        <w:r w:rsidR="00FA1C0D">
          <w:rPr>
            <w:noProof/>
            <w:webHidden/>
          </w:rPr>
          <w:fldChar w:fldCharType="separate"/>
        </w:r>
        <w:r w:rsidR="00FA1C0D">
          <w:rPr>
            <w:noProof/>
            <w:webHidden/>
          </w:rPr>
          <w:t>3</w:t>
        </w:r>
        <w:r w:rsidR="00FA1C0D">
          <w:rPr>
            <w:noProof/>
            <w:webHidden/>
          </w:rPr>
          <w:fldChar w:fldCharType="end"/>
        </w:r>
      </w:hyperlink>
    </w:p>
    <w:p w14:paraId="241EB0BF" w14:textId="7E4E50B5"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41" w:history="1">
        <w:r w:rsidRPr="003B0722">
          <w:rPr>
            <w:rStyle w:val="Hyperlink"/>
            <w:noProof/>
          </w:rPr>
          <w:t>2.</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Legal Framework</w:t>
        </w:r>
        <w:r>
          <w:rPr>
            <w:noProof/>
            <w:webHidden/>
          </w:rPr>
          <w:tab/>
        </w:r>
        <w:r>
          <w:rPr>
            <w:noProof/>
            <w:webHidden/>
          </w:rPr>
          <w:fldChar w:fldCharType="begin"/>
        </w:r>
        <w:r>
          <w:rPr>
            <w:noProof/>
            <w:webHidden/>
          </w:rPr>
          <w:instrText xml:space="preserve"> PAGEREF _Toc207720741 \h </w:instrText>
        </w:r>
        <w:r>
          <w:rPr>
            <w:noProof/>
            <w:webHidden/>
          </w:rPr>
        </w:r>
        <w:r>
          <w:rPr>
            <w:noProof/>
            <w:webHidden/>
          </w:rPr>
          <w:fldChar w:fldCharType="separate"/>
        </w:r>
        <w:r>
          <w:rPr>
            <w:noProof/>
            <w:webHidden/>
          </w:rPr>
          <w:t>3</w:t>
        </w:r>
        <w:r>
          <w:rPr>
            <w:noProof/>
            <w:webHidden/>
          </w:rPr>
          <w:fldChar w:fldCharType="end"/>
        </w:r>
      </w:hyperlink>
    </w:p>
    <w:p w14:paraId="486F5D89" w14:textId="59E55940"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42" w:history="1">
        <w:r w:rsidRPr="003B0722">
          <w:rPr>
            <w:rStyle w:val="Hyperlink"/>
            <w:noProof/>
          </w:rPr>
          <w:t>3.</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Oxfordshire’s Multi-Agency Safeguarding Arrangements</w:t>
        </w:r>
        <w:r>
          <w:rPr>
            <w:noProof/>
            <w:webHidden/>
          </w:rPr>
          <w:tab/>
        </w:r>
        <w:r>
          <w:rPr>
            <w:noProof/>
            <w:webHidden/>
          </w:rPr>
          <w:fldChar w:fldCharType="begin"/>
        </w:r>
        <w:r>
          <w:rPr>
            <w:noProof/>
            <w:webHidden/>
          </w:rPr>
          <w:instrText xml:space="preserve"> PAGEREF _Toc207720742 \h </w:instrText>
        </w:r>
        <w:r>
          <w:rPr>
            <w:noProof/>
            <w:webHidden/>
          </w:rPr>
        </w:r>
        <w:r>
          <w:rPr>
            <w:noProof/>
            <w:webHidden/>
          </w:rPr>
          <w:fldChar w:fldCharType="separate"/>
        </w:r>
        <w:r>
          <w:rPr>
            <w:noProof/>
            <w:webHidden/>
          </w:rPr>
          <w:t>3</w:t>
        </w:r>
        <w:r>
          <w:rPr>
            <w:noProof/>
            <w:webHidden/>
          </w:rPr>
          <w:fldChar w:fldCharType="end"/>
        </w:r>
      </w:hyperlink>
    </w:p>
    <w:p w14:paraId="73643BEA" w14:textId="4E5547B2"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43" w:history="1">
        <w:r w:rsidRPr="003B0722">
          <w:rPr>
            <w:rStyle w:val="Hyperlink"/>
            <w:noProof/>
          </w:rPr>
          <w:t>4.</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Oxford City Council’s safeguarding role as a landlord</w:t>
        </w:r>
        <w:r>
          <w:rPr>
            <w:noProof/>
            <w:webHidden/>
          </w:rPr>
          <w:tab/>
        </w:r>
        <w:r>
          <w:rPr>
            <w:noProof/>
            <w:webHidden/>
          </w:rPr>
          <w:fldChar w:fldCharType="begin"/>
        </w:r>
        <w:r>
          <w:rPr>
            <w:noProof/>
            <w:webHidden/>
          </w:rPr>
          <w:instrText xml:space="preserve"> PAGEREF _Toc207720743 \h </w:instrText>
        </w:r>
        <w:r>
          <w:rPr>
            <w:noProof/>
            <w:webHidden/>
          </w:rPr>
        </w:r>
        <w:r>
          <w:rPr>
            <w:noProof/>
            <w:webHidden/>
          </w:rPr>
          <w:fldChar w:fldCharType="separate"/>
        </w:r>
        <w:r>
          <w:rPr>
            <w:noProof/>
            <w:webHidden/>
          </w:rPr>
          <w:t>4</w:t>
        </w:r>
        <w:r>
          <w:rPr>
            <w:noProof/>
            <w:webHidden/>
          </w:rPr>
          <w:fldChar w:fldCharType="end"/>
        </w:r>
      </w:hyperlink>
    </w:p>
    <w:p w14:paraId="675B7678" w14:textId="108769DF"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44" w:history="1">
        <w:r w:rsidRPr="003B0722">
          <w:rPr>
            <w:rStyle w:val="Hyperlink"/>
            <w:noProof/>
          </w:rPr>
          <w:t>5.</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Roles and responsibilities</w:t>
        </w:r>
        <w:r>
          <w:rPr>
            <w:noProof/>
            <w:webHidden/>
          </w:rPr>
          <w:tab/>
        </w:r>
        <w:r>
          <w:rPr>
            <w:noProof/>
            <w:webHidden/>
          </w:rPr>
          <w:fldChar w:fldCharType="begin"/>
        </w:r>
        <w:r>
          <w:rPr>
            <w:noProof/>
            <w:webHidden/>
          </w:rPr>
          <w:instrText xml:space="preserve"> PAGEREF _Toc207720744 \h </w:instrText>
        </w:r>
        <w:r>
          <w:rPr>
            <w:noProof/>
            <w:webHidden/>
          </w:rPr>
        </w:r>
        <w:r>
          <w:rPr>
            <w:noProof/>
            <w:webHidden/>
          </w:rPr>
          <w:fldChar w:fldCharType="separate"/>
        </w:r>
        <w:r>
          <w:rPr>
            <w:noProof/>
            <w:webHidden/>
          </w:rPr>
          <w:t>4</w:t>
        </w:r>
        <w:r>
          <w:rPr>
            <w:noProof/>
            <w:webHidden/>
          </w:rPr>
          <w:fldChar w:fldCharType="end"/>
        </w:r>
      </w:hyperlink>
    </w:p>
    <w:p w14:paraId="3ADCBA2D" w14:textId="2AF1167E" w:rsidR="00FA1C0D" w:rsidRDefault="00FA1C0D">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7720745" w:history="1">
        <w:r w:rsidRPr="003B0722">
          <w:rPr>
            <w:rStyle w:val="Hyperlink"/>
            <w:rFonts w:cs="Arial"/>
            <w:noProof/>
          </w:rPr>
          <w:t>Employees, councillors and volunteers</w:t>
        </w:r>
        <w:r>
          <w:rPr>
            <w:noProof/>
            <w:webHidden/>
          </w:rPr>
          <w:tab/>
        </w:r>
        <w:r>
          <w:rPr>
            <w:noProof/>
            <w:webHidden/>
          </w:rPr>
          <w:fldChar w:fldCharType="begin"/>
        </w:r>
        <w:r>
          <w:rPr>
            <w:noProof/>
            <w:webHidden/>
          </w:rPr>
          <w:instrText xml:space="preserve"> PAGEREF _Toc207720745 \h </w:instrText>
        </w:r>
        <w:r>
          <w:rPr>
            <w:noProof/>
            <w:webHidden/>
          </w:rPr>
        </w:r>
        <w:r>
          <w:rPr>
            <w:noProof/>
            <w:webHidden/>
          </w:rPr>
          <w:fldChar w:fldCharType="separate"/>
        </w:r>
        <w:r>
          <w:rPr>
            <w:noProof/>
            <w:webHidden/>
          </w:rPr>
          <w:t>4</w:t>
        </w:r>
        <w:r>
          <w:rPr>
            <w:noProof/>
            <w:webHidden/>
          </w:rPr>
          <w:fldChar w:fldCharType="end"/>
        </w:r>
      </w:hyperlink>
    </w:p>
    <w:p w14:paraId="40DF2F5B" w14:textId="1A199E82" w:rsidR="00FA1C0D" w:rsidRDefault="00FA1C0D">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7720746" w:history="1">
        <w:r w:rsidRPr="003B0722">
          <w:rPr>
            <w:rStyle w:val="Hyperlink"/>
            <w:rFonts w:cs="Arial"/>
            <w:noProof/>
          </w:rPr>
          <w:t>Service Directors</w:t>
        </w:r>
        <w:r>
          <w:rPr>
            <w:noProof/>
            <w:webHidden/>
          </w:rPr>
          <w:tab/>
        </w:r>
        <w:r>
          <w:rPr>
            <w:noProof/>
            <w:webHidden/>
          </w:rPr>
          <w:fldChar w:fldCharType="begin"/>
        </w:r>
        <w:r>
          <w:rPr>
            <w:noProof/>
            <w:webHidden/>
          </w:rPr>
          <w:instrText xml:space="preserve"> PAGEREF _Toc207720746 \h </w:instrText>
        </w:r>
        <w:r>
          <w:rPr>
            <w:noProof/>
            <w:webHidden/>
          </w:rPr>
        </w:r>
        <w:r>
          <w:rPr>
            <w:noProof/>
            <w:webHidden/>
          </w:rPr>
          <w:fldChar w:fldCharType="separate"/>
        </w:r>
        <w:r>
          <w:rPr>
            <w:noProof/>
            <w:webHidden/>
          </w:rPr>
          <w:t>5</w:t>
        </w:r>
        <w:r>
          <w:rPr>
            <w:noProof/>
            <w:webHidden/>
          </w:rPr>
          <w:fldChar w:fldCharType="end"/>
        </w:r>
      </w:hyperlink>
    </w:p>
    <w:p w14:paraId="4D289C2F" w14:textId="574B0278" w:rsidR="00FA1C0D" w:rsidRDefault="00FA1C0D">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7720747" w:history="1">
        <w:r w:rsidRPr="003B0722">
          <w:rPr>
            <w:rStyle w:val="Hyperlink"/>
            <w:rFonts w:cs="Arial"/>
            <w:noProof/>
          </w:rPr>
          <w:t>Line Managers</w:t>
        </w:r>
        <w:r>
          <w:rPr>
            <w:noProof/>
            <w:webHidden/>
          </w:rPr>
          <w:tab/>
        </w:r>
        <w:r>
          <w:rPr>
            <w:noProof/>
            <w:webHidden/>
          </w:rPr>
          <w:fldChar w:fldCharType="begin"/>
        </w:r>
        <w:r>
          <w:rPr>
            <w:noProof/>
            <w:webHidden/>
          </w:rPr>
          <w:instrText xml:space="preserve"> PAGEREF _Toc207720747 \h </w:instrText>
        </w:r>
        <w:r>
          <w:rPr>
            <w:noProof/>
            <w:webHidden/>
          </w:rPr>
        </w:r>
        <w:r>
          <w:rPr>
            <w:noProof/>
            <w:webHidden/>
          </w:rPr>
          <w:fldChar w:fldCharType="separate"/>
        </w:r>
        <w:r>
          <w:rPr>
            <w:noProof/>
            <w:webHidden/>
          </w:rPr>
          <w:t>5</w:t>
        </w:r>
        <w:r>
          <w:rPr>
            <w:noProof/>
            <w:webHidden/>
          </w:rPr>
          <w:fldChar w:fldCharType="end"/>
        </w:r>
      </w:hyperlink>
    </w:p>
    <w:p w14:paraId="29FCA705" w14:textId="2D391252"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48" w:history="1">
        <w:r w:rsidRPr="003B0722">
          <w:rPr>
            <w:rStyle w:val="Hyperlink"/>
            <w:noProof/>
          </w:rPr>
          <w:t>6.</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Safeguarding governance</w:t>
        </w:r>
        <w:r>
          <w:rPr>
            <w:noProof/>
            <w:webHidden/>
          </w:rPr>
          <w:tab/>
        </w:r>
        <w:r>
          <w:rPr>
            <w:noProof/>
            <w:webHidden/>
          </w:rPr>
          <w:fldChar w:fldCharType="begin"/>
        </w:r>
        <w:r>
          <w:rPr>
            <w:noProof/>
            <w:webHidden/>
          </w:rPr>
          <w:instrText xml:space="preserve"> PAGEREF _Toc207720748 \h </w:instrText>
        </w:r>
        <w:r>
          <w:rPr>
            <w:noProof/>
            <w:webHidden/>
          </w:rPr>
        </w:r>
        <w:r>
          <w:rPr>
            <w:noProof/>
            <w:webHidden/>
          </w:rPr>
          <w:fldChar w:fldCharType="separate"/>
        </w:r>
        <w:r>
          <w:rPr>
            <w:noProof/>
            <w:webHidden/>
          </w:rPr>
          <w:t>5</w:t>
        </w:r>
        <w:r>
          <w:rPr>
            <w:noProof/>
            <w:webHidden/>
          </w:rPr>
          <w:fldChar w:fldCharType="end"/>
        </w:r>
      </w:hyperlink>
    </w:p>
    <w:p w14:paraId="5CA02C87" w14:textId="52287786" w:rsidR="00FA1C0D" w:rsidRDefault="00FA1C0D">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7720749" w:history="1">
        <w:r w:rsidRPr="003B0722">
          <w:rPr>
            <w:rStyle w:val="Hyperlink"/>
            <w:rFonts w:cs="Arial"/>
            <w:noProof/>
          </w:rPr>
          <w:t>Deputy Chief Executive for City and Citizens Services</w:t>
        </w:r>
        <w:r>
          <w:rPr>
            <w:noProof/>
            <w:webHidden/>
          </w:rPr>
          <w:tab/>
        </w:r>
        <w:r>
          <w:rPr>
            <w:noProof/>
            <w:webHidden/>
          </w:rPr>
          <w:fldChar w:fldCharType="begin"/>
        </w:r>
        <w:r>
          <w:rPr>
            <w:noProof/>
            <w:webHidden/>
          </w:rPr>
          <w:instrText xml:space="preserve"> PAGEREF _Toc207720749 \h </w:instrText>
        </w:r>
        <w:r>
          <w:rPr>
            <w:noProof/>
            <w:webHidden/>
          </w:rPr>
        </w:r>
        <w:r>
          <w:rPr>
            <w:noProof/>
            <w:webHidden/>
          </w:rPr>
          <w:fldChar w:fldCharType="separate"/>
        </w:r>
        <w:r>
          <w:rPr>
            <w:noProof/>
            <w:webHidden/>
          </w:rPr>
          <w:t>5</w:t>
        </w:r>
        <w:r>
          <w:rPr>
            <w:noProof/>
            <w:webHidden/>
          </w:rPr>
          <w:fldChar w:fldCharType="end"/>
        </w:r>
      </w:hyperlink>
    </w:p>
    <w:p w14:paraId="07D91C5A" w14:textId="2DA37EC8" w:rsidR="00FA1C0D" w:rsidRDefault="00FA1C0D">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7720750" w:history="1">
        <w:r w:rsidRPr="003B0722">
          <w:rPr>
            <w:rStyle w:val="Hyperlink"/>
            <w:rFonts w:cs="Arial"/>
            <w:noProof/>
          </w:rPr>
          <w:t>Cabinet Board Member</w:t>
        </w:r>
        <w:r>
          <w:rPr>
            <w:noProof/>
            <w:webHidden/>
          </w:rPr>
          <w:tab/>
        </w:r>
        <w:r>
          <w:rPr>
            <w:noProof/>
            <w:webHidden/>
          </w:rPr>
          <w:fldChar w:fldCharType="begin"/>
        </w:r>
        <w:r>
          <w:rPr>
            <w:noProof/>
            <w:webHidden/>
          </w:rPr>
          <w:instrText xml:space="preserve"> PAGEREF _Toc207720750 \h </w:instrText>
        </w:r>
        <w:r>
          <w:rPr>
            <w:noProof/>
            <w:webHidden/>
          </w:rPr>
        </w:r>
        <w:r>
          <w:rPr>
            <w:noProof/>
            <w:webHidden/>
          </w:rPr>
          <w:fldChar w:fldCharType="separate"/>
        </w:r>
        <w:r>
          <w:rPr>
            <w:noProof/>
            <w:webHidden/>
          </w:rPr>
          <w:t>5</w:t>
        </w:r>
        <w:r>
          <w:rPr>
            <w:noProof/>
            <w:webHidden/>
          </w:rPr>
          <w:fldChar w:fldCharType="end"/>
        </w:r>
      </w:hyperlink>
    </w:p>
    <w:p w14:paraId="2F214BFD" w14:textId="3C775BF6" w:rsidR="00FA1C0D" w:rsidRDefault="00FA1C0D">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7720751" w:history="1">
        <w:r w:rsidRPr="003B0722">
          <w:rPr>
            <w:rStyle w:val="Hyperlink"/>
            <w:rFonts w:cs="Arial"/>
            <w:noProof/>
          </w:rPr>
          <w:t>Designated Safeguarding Leads (DSLs)</w:t>
        </w:r>
        <w:r>
          <w:rPr>
            <w:noProof/>
            <w:webHidden/>
          </w:rPr>
          <w:tab/>
        </w:r>
        <w:r>
          <w:rPr>
            <w:noProof/>
            <w:webHidden/>
          </w:rPr>
          <w:fldChar w:fldCharType="begin"/>
        </w:r>
        <w:r>
          <w:rPr>
            <w:noProof/>
            <w:webHidden/>
          </w:rPr>
          <w:instrText xml:space="preserve"> PAGEREF _Toc207720751 \h </w:instrText>
        </w:r>
        <w:r>
          <w:rPr>
            <w:noProof/>
            <w:webHidden/>
          </w:rPr>
        </w:r>
        <w:r>
          <w:rPr>
            <w:noProof/>
            <w:webHidden/>
          </w:rPr>
          <w:fldChar w:fldCharType="separate"/>
        </w:r>
        <w:r>
          <w:rPr>
            <w:noProof/>
            <w:webHidden/>
          </w:rPr>
          <w:t>5</w:t>
        </w:r>
        <w:r>
          <w:rPr>
            <w:noProof/>
            <w:webHidden/>
          </w:rPr>
          <w:fldChar w:fldCharType="end"/>
        </w:r>
      </w:hyperlink>
    </w:p>
    <w:p w14:paraId="2B6CF198" w14:textId="1C2839C0" w:rsidR="00FA1C0D" w:rsidRDefault="00FA1C0D">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7720752" w:history="1">
        <w:r w:rsidRPr="003B0722">
          <w:rPr>
            <w:rStyle w:val="Hyperlink"/>
            <w:rFonts w:cs="Arial"/>
            <w:noProof/>
          </w:rPr>
          <w:t>Community Safety Service Manager (DSL)</w:t>
        </w:r>
        <w:r>
          <w:rPr>
            <w:noProof/>
            <w:webHidden/>
          </w:rPr>
          <w:tab/>
        </w:r>
        <w:r>
          <w:rPr>
            <w:noProof/>
            <w:webHidden/>
          </w:rPr>
          <w:fldChar w:fldCharType="begin"/>
        </w:r>
        <w:r>
          <w:rPr>
            <w:noProof/>
            <w:webHidden/>
          </w:rPr>
          <w:instrText xml:space="preserve"> PAGEREF _Toc207720752 \h </w:instrText>
        </w:r>
        <w:r>
          <w:rPr>
            <w:noProof/>
            <w:webHidden/>
          </w:rPr>
        </w:r>
        <w:r>
          <w:rPr>
            <w:noProof/>
            <w:webHidden/>
          </w:rPr>
          <w:fldChar w:fldCharType="separate"/>
        </w:r>
        <w:r>
          <w:rPr>
            <w:noProof/>
            <w:webHidden/>
          </w:rPr>
          <w:t>6</w:t>
        </w:r>
        <w:r>
          <w:rPr>
            <w:noProof/>
            <w:webHidden/>
          </w:rPr>
          <w:fldChar w:fldCharType="end"/>
        </w:r>
      </w:hyperlink>
    </w:p>
    <w:p w14:paraId="0D7D0F0A" w14:textId="75D5BAB1" w:rsidR="00FA1C0D" w:rsidRDefault="00FA1C0D">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7720753" w:history="1">
        <w:r w:rsidRPr="003B0722">
          <w:rPr>
            <w:rStyle w:val="Hyperlink"/>
            <w:rFonts w:cs="Arial"/>
            <w:noProof/>
          </w:rPr>
          <w:t>Head of People (DSL)</w:t>
        </w:r>
        <w:r>
          <w:rPr>
            <w:noProof/>
            <w:webHidden/>
          </w:rPr>
          <w:tab/>
        </w:r>
        <w:r>
          <w:rPr>
            <w:noProof/>
            <w:webHidden/>
          </w:rPr>
          <w:fldChar w:fldCharType="begin"/>
        </w:r>
        <w:r>
          <w:rPr>
            <w:noProof/>
            <w:webHidden/>
          </w:rPr>
          <w:instrText xml:space="preserve"> PAGEREF _Toc207720753 \h </w:instrText>
        </w:r>
        <w:r>
          <w:rPr>
            <w:noProof/>
            <w:webHidden/>
          </w:rPr>
        </w:r>
        <w:r>
          <w:rPr>
            <w:noProof/>
            <w:webHidden/>
          </w:rPr>
          <w:fldChar w:fldCharType="separate"/>
        </w:r>
        <w:r>
          <w:rPr>
            <w:noProof/>
            <w:webHidden/>
          </w:rPr>
          <w:t>6</w:t>
        </w:r>
        <w:r>
          <w:rPr>
            <w:noProof/>
            <w:webHidden/>
          </w:rPr>
          <w:fldChar w:fldCharType="end"/>
        </w:r>
      </w:hyperlink>
    </w:p>
    <w:p w14:paraId="11B6BCAA" w14:textId="2E4F8548" w:rsidR="00FA1C0D" w:rsidRDefault="00FA1C0D">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7720754" w:history="1">
        <w:r w:rsidRPr="003B0722">
          <w:rPr>
            <w:rStyle w:val="Hyperlink"/>
            <w:rFonts w:cs="Arial"/>
            <w:noProof/>
          </w:rPr>
          <w:t>Director of Housing Services (DSL)</w:t>
        </w:r>
        <w:r>
          <w:rPr>
            <w:noProof/>
            <w:webHidden/>
          </w:rPr>
          <w:tab/>
        </w:r>
        <w:r>
          <w:rPr>
            <w:noProof/>
            <w:webHidden/>
          </w:rPr>
          <w:fldChar w:fldCharType="begin"/>
        </w:r>
        <w:r>
          <w:rPr>
            <w:noProof/>
            <w:webHidden/>
          </w:rPr>
          <w:instrText xml:space="preserve"> PAGEREF _Toc207720754 \h </w:instrText>
        </w:r>
        <w:r>
          <w:rPr>
            <w:noProof/>
            <w:webHidden/>
          </w:rPr>
        </w:r>
        <w:r>
          <w:rPr>
            <w:noProof/>
            <w:webHidden/>
          </w:rPr>
          <w:fldChar w:fldCharType="separate"/>
        </w:r>
        <w:r>
          <w:rPr>
            <w:noProof/>
            <w:webHidden/>
          </w:rPr>
          <w:t>6</w:t>
        </w:r>
        <w:r>
          <w:rPr>
            <w:noProof/>
            <w:webHidden/>
          </w:rPr>
          <w:fldChar w:fldCharType="end"/>
        </w:r>
      </w:hyperlink>
    </w:p>
    <w:p w14:paraId="2A708AEB" w14:textId="68F93A15" w:rsidR="00FA1C0D" w:rsidRDefault="00FA1C0D">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7720755" w:history="1">
        <w:r w:rsidRPr="003B0722">
          <w:rPr>
            <w:rStyle w:val="Hyperlink"/>
            <w:rFonts w:cs="Arial"/>
            <w:noProof/>
          </w:rPr>
          <w:t>Safeguarding Coordinator</w:t>
        </w:r>
        <w:r>
          <w:rPr>
            <w:noProof/>
            <w:webHidden/>
          </w:rPr>
          <w:tab/>
        </w:r>
        <w:r>
          <w:rPr>
            <w:noProof/>
            <w:webHidden/>
          </w:rPr>
          <w:fldChar w:fldCharType="begin"/>
        </w:r>
        <w:r>
          <w:rPr>
            <w:noProof/>
            <w:webHidden/>
          </w:rPr>
          <w:instrText xml:space="preserve"> PAGEREF _Toc207720755 \h </w:instrText>
        </w:r>
        <w:r>
          <w:rPr>
            <w:noProof/>
            <w:webHidden/>
          </w:rPr>
        </w:r>
        <w:r>
          <w:rPr>
            <w:noProof/>
            <w:webHidden/>
          </w:rPr>
          <w:fldChar w:fldCharType="separate"/>
        </w:r>
        <w:r>
          <w:rPr>
            <w:noProof/>
            <w:webHidden/>
          </w:rPr>
          <w:t>6</w:t>
        </w:r>
        <w:r>
          <w:rPr>
            <w:noProof/>
            <w:webHidden/>
          </w:rPr>
          <w:fldChar w:fldCharType="end"/>
        </w:r>
      </w:hyperlink>
    </w:p>
    <w:p w14:paraId="3A8E25F3" w14:textId="0CB2950F" w:rsidR="00FA1C0D" w:rsidRDefault="00FA1C0D">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7720756" w:history="1">
        <w:r w:rsidRPr="003B0722">
          <w:rPr>
            <w:rStyle w:val="Hyperlink"/>
            <w:rFonts w:cs="Arial"/>
            <w:noProof/>
          </w:rPr>
          <w:t>Safeguarding Champions</w:t>
        </w:r>
        <w:r>
          <w:rPr>
            <w:noProof/>
            <w:webHidden/>
          </w:rPr>
          <w:tab/>
        </w:r>
        <w:r>
          <w:rPr>
            <w:noProof/>
            <w:webHidden/>
          </w:rPr>
          <w:fldChar w:fldCharType="begin"/>
        </w:r>
        <w:r>
          <w:rPr>
            <w:noProof/>
            <w:webHidden/>
          </w:rPr>
          <w:instrText xml:space="preserve"> PAGEREF _Toc207720756 \h </w:instrText>
        </w:r>
        <w:r>
          <w:rPr>
            <w:noProof/>
            <w:webHidden/>
          </w:rPr>
        </w:r>
        <w:r>
          <w:rPr>
            <w:noProof/>
            <w:webHidden/>
          </w:rPr>
          <w:fldChar w:fldCharType="separate"/>
        </w:r>
        <w:r>
          <w:rPr>
            <w:noProof/>
            <w:webHidden/>
          </w:rPr>
          <w:t>6</w:t>
        </w:r>
        <w:r>
          <w:rPr>
            <w:noProof/>
            <w:webHidden/>
          </w:rPr>
          <w:fldChar w:fldCharType="end"/>
        </w:r>
      </w:hyperlink>
    </w:p>
    <w:p w14:paraId="7A52A72D" w14:textId="6B481AAC"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57" w:history="1">
        <w:r w:rsidRPr="003B0722">
          <w:rPr>
            <w:rStyle w:val="Hyperlink"/>
            <w:noProof/>
          </w:rPr>
          <w:t>7.</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Safeguarding prevention</w:t>
        </w:r>
        <w:r>
          <w:rPr>
            <w:noProof/>
            <w:webHidden/>
          </w:rPr>
          <w:tab/>
        </w:r>
        <w:r>
          <w:rPr>
            <w:noProof/>
            <w:webHidden/>
          </w:rPr>
          <w:fldChar w:fldCharType="begin"/>
        </w:r>
        <w:r>
          <w:rPr>
            <w:noProof/>
            <w:webHidden/>
          </w:rPr>
          <w:instrText xml:space="preserve"> PAGEREF _Toc207720757 \h </w:instrText>
        </w:r>
        <w:r>
          <w:rPr>
            <w:noProof/>
            <w:webHidden/>
          </w:rPr>
        </w:r>
        <w:r>
          <w:rPr>
            <w:noProof/>
            <w:webHidden/>
          </w:rPr>
          <w:fldChar w:fldCharType="separate"/>
        </w:r>
        <w:r>
          <w:rPr>
            <w:noProof/>
            <w:webHidden/>
          </w:rPr>
          <w:t>7</w:t>
        </w:r>
        <w:r>
          <w:rPr>
            <w:noProof/>
            <w:webHidden/>
          </w:rPr>
          <w:fldChar w:fldCharType="end"/>
        </w:r>
      </w:hyperlink>
    </w:p>
    <w:p w14:paraId="4FE469A0" w14:textId="50A05056"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58" w:history="1">
        <w:r w:rsidRPr="003B0722">
          <w:rPr>
            <w:rStyle w:val="Hyperlink"/>
            <w:noProof/>
          </w:rPr>
          <w:t>8.</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Mental Capacity</w:t>
        </w:r>
        <w:r>
          <w:rPr>
            <w:noProof/>
            <w:webHidden/>
          </w:rPr>
          <w:tab/>
        </w:r>
        <w:r>
          <w:rPr>
            <w:noProof/>
            <w:webHidden/>
          </w:rPr>
          <w:fldChar w:fldCharType="begin"/>
        </w:r>
        <w:r>
          <w:rPr>
            <w:noProof/>
            <w:webHidden/>
          </w:rPr>
          <w:instrText xml:space="preserve"> PAGEREF _Toc207720758 \h </w:instrText>
        </w:r>
        <w:r>
          <w:rPr>
            <w:noProof/>
            <w:webHidden/>
          </w:rPr>
        </w:r>
        <w:r>
          <w:rPr>
            <w:noProof/>
            <w:webHidden/>
          </w:rPr>
          <w:fldChar w:fldCharType="separate"/>
        </w:r>
        <w:r>
          <w:rPr>
            <w:noProof/>
            <w:webHidden/>
          </w:rPr>
          <w:t>7</w:t>
        </w:r>
        <w:r>
          <w:rPr>
            <w:noProof/>
            <w:webHidden/>
          </w:rPr>
          <w:fldChar w:fldCharType="end"/>
        </w:r>
      </w:hyperlink>
    </w:p>
    <w:p w14:paraId="08B4F7C5" w14:textId="6A646E16"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59" w:history="1">
        <w:r w:rsidRPr="003B0722">
          <w:rPr>
            <w:rStyle w:val="Hyperlink"/>
            <w:noProof/>
          </w:rPr>
          <w:t>9.</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Safeguarding practice and reviews</w:t>
        </w:r>
        <w:r>
          <w:rPr>
            <w:noProof/>
            <w:webHidden/>
          </w:rPr>
          <w:tab/>
        </w:r>
        <w:r>
          <w:rPr>
            <w:noProof/>
            <w:webHidden/>
          </w:rPr>
          <w:fldChar w:fldCharType="begin"/>
        </w:r>
        <w:r>
          <w:rPr>
            <w:noProof/>
            <w:webHidden/>
          </w:rPr>
          <w:instrText xml:space="preserve"> PAGEREF _Toc207720759 \h </w:instrText>
        </w:r>
        <w:r>
          <w:rPr>
            <w:noProof/>
            <w:webHidden/>
          </w:rPr>
        </w:r>
        <w:r>
          <w:rPr>
            <w:noProof/>
            <w:webHidden/>
          </w:rPr>
          <w:fldChar w:fldCharType="separate"/>
        </w:r>
        <w:r>
          <w:rPr>
            <w:noProof/>
            <w:webHidden/>
          </w:rPr>
          <w:t>7</w:t>
        </w:r>
        <w:r>
          <w:rPr>
            <w:noProof/>
            <w:webHidden/>
          </w:rPr>
          <w:fldChar w:fldCharType="end"/>
        </w:r>
      </w:hyperlink>
    </w:p>
    <w:p w14:paraId="2191EF79" w14:textId="141688AB"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60" w:history="1">
        <w:r w:rsidRPr="003B0722">
          <w:rPr>
            <w:rStyle w:val="Hyperlink"/>
            <w:noProof/>
          </w:rPr>
          <w:t>10.</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Training</w:t>
        </w:r>
        <w:r>
          <w:rPr>
            <w:noProof/>
            <w:webHidden/>
          </w:rPr>
          <w:tab/>
        </w:r>
        <w:r>
          <w:rPr>
            <w:noProof/>
            <w:webHidden/>
          </w:rPr>
          <w:fldChar w:fldCharType="begin"/>
        </w:r>
        <w:r>
          <w:rPr>
            <w:noProof/>
            <w:webHidden/>
          </w:rPr>
          <w:instrText xml:space="preserve"> PAGEREF _Toc207720760 \h </w:instrText>
        </w:r>
        <w:r>
          <w:rPr>
            <w:noProof/>
            <w:webHidden/>
          </w:rPr>
        </w:r>
        <w:r>
          <w:rPr>
            <w:noProof/>
            <w:webHidden/>
          </w:rPr>
          <w:fldChar w:fldCharType="separate"/>
        </w:r>
        <w:r>
          <w:rPr>
            <w:noProof/>
            <w:webHidden/>
          </w:rPr>
          <w:t>8</w:t>
        </w:r>
        <w:r>
          <w:rPr>
            <w:noProof/>
            <w:webHidden/>
          </w:rPr>
          <w:fldChar w:fldCharType="end"/>
        </w:r>
      </w:hyperlink>
    </w:p>
    <w:p w14:paraId="769CC38E" w14:textId="7F2E4AAF"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61" w:history="1">
        <w:r w:rsidRPr="003B0722">
          <w:rPr>
            <w:rStyle w:val="Hyperlink"/>
            <w:noProof/>
          </w:rPr>
          <w:t>11.</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Volunteers</w:t>
        </w:r>
        <w:r>
          <w:rPr>
            <w:noProof/>
            <w:webHidden/>
          </w:rPr>
          <w:tab/>
        </w:r>
        <w:r>
          <w:rPr>
            <w:noProof/>
            <w:webHidden/>
          </w:rPr>
          <w:fldChar w:fldCharType="begin"/>
        </w:r>
        <w:r>
          <w:rPr>
            <w:noProof/>
            <w:webHidden/>
          </w:rPr>
          <w:instrText xml:space="preserve"> PAGEREF _Toc207720761 \h </w:instrText>
        </w:r>
        <w:r>
          <w:rPr>
            <w:noProof/>
            <w:webHidden/>
          </w:rPr>
        </w:r>
        <w:r>
          <w:rPr>
            <w:noProof/>
            <w:webHidden/>
          </w:rPr>
          <w:fldChar w:fldCharType="separate"/>
        </w:r>
        <w:r>
          <w:rPr>
            <w:noProof/>
            <w:webHidden/>
          </w:rPr>
          <w:t>8</w:t>
        </w:r>
        <w:r>
          <w:rPr>
            <w:noProof/>
            <w:webHidden/>
          </w:rPr>
          <w:fldChar w:fldCharType="end"/>
        </w:r>
      </w:hyperlink>
    </w:p>
    <w:p w14:paraId="77070D2D" w14:textId="08276685"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62" w:history="1">
        <w:r w:rsidRPr="003B0722">
          <w:rPr>
            <w:rStyle w:val="Hyperlink"/>
            <w:noProof/>
          </w:rPr>
          <w:t>12.</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Reporting concerns</w:t>
        </w:r>
        <w:r>
          <w:rPr>
            <w:noProof/>
            <w:webHidden/>
          </w:rPr>
          <w:tab/>
        </w:r>
        <w:r>
          <w:rPr>
            <w:noProof/>
            <w:webHidden/>
          </w:rPr>
          <w:fldChar w:fldCharType="begin"/>
        </w:r>
        <w:r>
          <w:rPr>
            <w:noProof/>
            <w:webHidden/>
          </w:rPr>
          <w:instrText xml:space="preserve"> PAGEREF _Toc207720762 \h </w:instrText>
        </w:r>
        <w:r>
          <w:rPr>
            <w:noProof/>
            <w:webHidden/>
          </w:rPr>
        </w:r>
        <w:r>
          <w:rPr>
            <w:noProof/>
            <w:webHidden/>
          </w:rPr>
          <w:fldChar w:fldCharType="separate"/>
        </w:r>
        <w:r>
          <w:rPr>
            <w:noProof/>
            <w:webHidden/>
          </w:rPr>
          <w:t>8</w:t>
        </w:r>
        <w:r>
          <w:rPr>
            <w:noProof/>
            <w:webHidden/>
          </w:rPr>
          <w:fldChar w:fldCharType="end"/>
        </w:r>
      </w:hyperlink>
    </w:p>
    <w:p w14:paraId="64917B72" w14:textId="03C12A2A"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63" w:history="1">
        <w:r w:rsidRPr="003B0722">
          <w:rPr>
            <w:rStyle w:val="Hyperlink"/>
            <w:noProof/>
          </w:rPr>
          <w:t>13.</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Supervision and pastoral support</w:t>
        </w:r>
        <w:r>
          <w:rPr>
            <w:noProof/>
            <w:webHidden/>
          </w:rPr>
          <w:tab/>
        </w:r>
        <w:r>
          <w:rPr>
            <w:noProof/>
            <w:webHidden/>
          </w:rPr>
          <w:fldChar w:fldCharType="begin"/>
        </w:r>
        <w:r>
          <w:rPr>
            <w:noProof/>
            <w:webHidden/>
          </w:rPr>
          <w:instrText xml:space="preserve"> PAGEREF _Toc207720763 \h </w:instrText>
        </w:r>
        <w:r>
          <w:rPr>
            <w:noProof/>
            <w:webHidden/>
          </w:rPr>
        </w:r>
        <w:r>
          <w:rPr>
            <w:noProof/>
            <w:webHidden/>
          </w:rPr>
          <w:fldChar w:fldCharType="separate"/>
        </w:r>
        <w:r>
          <w:rPr>
            <w:noProof/>
            <w:webHidden/>
          </w:rPr>
          <w:t>9</w:t>
        </w:r>
        <w:r>
          <w:rPr>
            <w:noProof/>
            <w:webHidden/>
          </w:rPr>
          <w:fldChar w:fldCharType="end"/>
        </w:r>
      </w:hyperlink>
    </w:p>
    <w:p w14:paraId="3C39A73F" w14:textId="486236F7"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64" w:history="1">
        <w:r w:rsidRPr="003B0722">
          <w:rPr>
            <w:rStyle w:val="Hyperlink"/>
            <w:noProof/>
          </w:rPr>
          <w:t>14.</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Commissioned services and contractors</w:t>
        </w:r>
        <w:r>
          <w:rPr>
            <w:noProof/>
            <w:webHidden/>
          </w:rPr>
          <w:tab/>
        </w:r>
        <w:r>
          <w:rPr>
            <w:noProof/>
            <w:webHidden/>
          </w:rPr>
          <w:fldChar w:fldCharType="begin"/>
        </w:r>
        <w:r>
          <w:rPr>
            <w:noProof/>
            <w:webHidden/>
          </w:rPr>
          <w:instrText xml:space="preserve"> PAGEREF _Toc207720764 \h </w:instrText>
        </w:r>
        <w:r>
          <w:rPr>
            <w:noProof/>
            <w:webHidden/>
          </w:rPr>
        </w:r>
        <w:r>
          <w:rPr>
            <w:noProof/>
            <w:webHidden/>
          </w:rPr>
          <w:fldChar w:fldCharType="separate"/>
        </w:r>
        <w:r>
          <w:rPr>
            <w:noProof/>
            <w:webHidden/>
          </w:rPr>
          <w:t>9</w:t>
        </w:r>
        <w:r>
          <w:rPr>
            <w:noProof/>
            <w:webHidden/>
          </w:rPr>
          <w:fldChar w:fldCharType="end"/>
        </w:r>
      </w:hyperlink>
    </w:p>
    <w:p w14:paraId="0AD1E5C5" w14:textId="4A683C09"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65" w:history="1">
        <w:r w:rsidRPr="003B0722">
          <w:rPr>
            <w:rStyle w:val="Hyperlink"/>
            <w:noProof/>
          </w:rPr>
          <w:t>15.</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Staff recruitment</w:t>
        </w:r>
        <w:r>
          <w:rPr>
            <w:noProof/>
            <w:webHidden/>
          </w:rPr>
          <w:tab/>
        </w:r>
        <w:r>
          <w:rPr>
            <w:noProof/>
            <w:webHidden/>
          </w:rPr>
          <w:fldChar w:fldCharType="begin"/>
        </w:r>
        <w:r>
          <w:rPr>
            <w:noProof/>
            <w:webHidden/>
          </w:rPr>
          <w:instrText xml:space="preserve"> PAGEREF _Toc207720765 \h </w:instrText>
        </w:r>
        <w:r>
          <w:rPr>
            <w:noProof/>
            <w:webHidden/>
          </w:rPr>
        </w:r>
        <w:r>
          <w:rPr>
            <w:noProof/>
            <w:webHidden/>
          </w:rPr>
          <w:fldChar w:fldCharType="separate"/>
        </w:r>
        <w:r>
          <w:rPr>
            <w:noProof/>
            <w:webHidden/>
          </w:rPr>
          <w:t>9</w:t>
        </w:r>
        <w:r>
          <w:rPr>
            <w:noProof/>
            <w:webHidden/>
          </w:rPr>
          <w:fldChar w:fldCharType="end"/>
        </w:r>
      </w:hyperlink>
    </w:p>
    <w:p w14:paraId="31686DCA" w14:textId="4340ED5A"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66" w:history="1">
        <w:r w:rsidRPr="003B0722">
          <w:rPr>
            <w:rStyle w:val="Hyperlink"/>
            <w:noProof/>
          </w:rPr>
          <w:t>16.</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Whistleblowing</w:t>
        </w:r>
        <w:r>
          <w:rPr>
            <w:noProof/>
            <w:webHidden/>
          </w:rPr>
          <w:tab/>
        </w:r>
        <w:r>
          <w:rPr>
            <w:noProof/>
            <w:webHidden/>
          </w:rPr>
          <w:fldChar w:fldCharType="begin"/>
        </w:r>
        <w:r>
          <w:rPr>
            <w:noProof/>
            <w:webHidden/>
          </w:rPr>
          <w:instrText xml:space="preserve"> PAGEREF _Toc207720766 \h </w:instrText>
        </w:r>
        <w:r>
          <w:rPr>
            <w:noProof/>
            <w:webHidden/>
          </w:rPr>
        </w:r>
        <w:r>
          <w:rPr>
            <w:noProof/>
            <w:webHidden/>
          </w:rPr>
          <w:fldChar w:fldCharType="separate"/>
        </w:r>
        <w:r>
          <w:rPr>
            <w:noProof/>
            <w:webHidden/>
          </w:rPr>
          <w:t>10</w:t>
        </w:r>
        <w:r>
          <w:rPr>
            <w:noProof/>
            <w:webHidden/>
          </w:rPr>
          <w:fldChar w:fldCharType="end"/>
        </w:r>
      </w:hyperlink>
    </w:p>
    <w:p w14:paraId="0E48B334" w14:textId="38729CD3"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67" w:history="1">
        <w:r w:rsidRPr="003B0722">
          <w:rPr>
            <w:rStyle w:val="Hyperlink"/>
            <w:noProof/>
          </w:rPr>
          <w:t>17.</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Other relevant policies and codes of practice</w:t>
        </w:r>
        <w:r>
          <w:rPr>
            <w:noProof/>
            <w:webHidden/>
          </w:rPr>
          <w:tab/>
        </w:r>
        <w:r>
          <w:rPr>
            <w:noProof/>
            <w:webHidden/>
          </w:rPr>
          <w:fldChar w:fldCharType="begin"/>
        </w:r>
        <w:r>
          <w:rPr>
            <w:noProof/>
            <w:webHidden/>
          </w:rPr>
          <w:instrText xml:space="preserve"> PAGEREF _Toc207720767 \h </w:instrText>
        </w:r>
        <w:r>
          <w:rPr>
            <w:noProof/>
            <w:webHidden/>
          </w:rPr>
        </w:r>
        <w:r>
          <w:rPr>
            <w:noProof/>
            <w:webHidden/>
          </w:rPr>
          <w:fldChar w:fldCharType="separate"/>
        </w:r>
        <w:r>
          <w:rPr>
            <w:noProof/>
            <w:webHidden/>
          </w:rPr>
          <w:t>10</w:t>
        </w:r>
        <w:r>
          <w:rPr>
            <w:noProof/>
            <w:webHidden/>
          </w:rPr>
          <w:fldChar w:fldCharType="end"/>
        </w:r>
      </w:hyperlink>
    </w:p>
    <w:p w14:paraId="160F9D0C" w14:textId="5DDEB084"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68" w:history="1">
        <w:r w:rsidRPr="003B0722">
          <w:rPr>
            <w:rStyle w:val="Hyperlink"/>
            <w:noProof/>
          </w:rPr>
          <w:t>18.</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Information sharing</w:t>
        </w:r>
        <w:r>
          <w:rPr>
            <w:noProof/>
            <w:webHidden/>
          </w:rPr>
          <w:tab/>
        </w:r>
        <w:r>
          <w:rPr>
            <w:noProof/>
            <w:webHidden/>
          </w:rPr>
          <w:fldChar w:fldCharType="begin"/>
        </w:r>
        <w:r>
          <w:rPr>
            <w:noProof/>
            <w:webHidden/>
          </w:rPr>
          <w:instrText xml:space="preserve"> PAGEREF _Toc207720768 \h </w:instrText>
        </w:r>
        <w:r>
          <w:rPr>
            <w:noProof/>
            <w:webHidden/>
          </w:rPr>
        </w:r>
        <w:r>
          <w:rPr>
            <w:noProof/>
            <w:webHidden/>
          </w:rPr>
          <w:fldChar w:fldCharType="separate"/>
        </w:r>
        <w:r>
          <w:rPr>
            <w:noProof/>
            <w:webHidden/>
          </w:rPr>
          <w:t>10</w:t>
        </w:r>
        <w:r>
          <w:rPr>
            <w:noProof/>
            <w:webHidden/>
          </w:rPr>
          <w:fldChar w:fldCharType="end"/>
        </w:r>
      </w:hyperlink>
    </w:p>
    <w:p w14:paraId="70088FF3" w14:textId="0873A8D3" w:rsidR="00FA1C0D" w:rsidRDefault="00FA1C0D">
      <w:pPr>
        <w:pStyle w:val="TOC1"/>
        <w:rPr>
          <w:rFonts w:asciiTheme="minorHAnsi" w:eastAsiaTheme="minorEastAsia" w:hAnsiTheme="minorHAnsi" w:cstheme="minorBidi"/>
          <w:bCs w:val="0"/>
          <w:noProof/>
          <w:kern w:val="2"/>
          <w:sz w:val="24"/>
          <w:szCs w:val="24"/>
          <w:lang w:eastAsia="en-GB"/>
          <w14:ligatures w14:val="standardContextual"/>
        </w:rPr>
      </w:pPr>
      <w:hyperlink w:anchor="_Toc207720769" w:history="1">
        <w:r w:rsidRPr="003B0722">
          <w:rPr>
            <w:rStyle w:val="Hyperlink"/>
            <w:noProof/>
          </w:rPr>
          <w:t>19.</w:t>
        </w:r>
        <w:r>
          <w:rPr>
            <w:rFonts w:asciiTheme="minorHAnsi" w:eastAsiaTheme="minorEastAsia" w:hAnsiTheme="minorHAnsi" w:cstheme="minorBidi"/>
            <w:bCs w:val="0"/>
            <w:noProof/>
            <w:kern w:val="2"/>
            <w:sz w:val="24"/>
            <w:szCs w:val="24"/>
            <w:lang w:eastAsia="en-GB"/>
            <w14:ligatures w14:val="standardContextual"/>
          </w:rPr>
          <w:tab/>
        </w:r>
        <w:r w:rsidRPr="003B0722">
          <w:rPr>
            <w:rStyle w:val="Hyperlink"/>
            <w:noProof/>
          </w:rPr>
          <w:t>Monitoring and Review</w:t>
        </w:r>
        <w:r>
          <w:rPr>
            <w:noProof/>
            <w:webHidden/>
          </w:rPr>
          <w:tab/>
        </w:r>
        <w:r>
          <w:rPr>
            <w:noProof/>
            <w:webHidden/>
          </w:rPr>
          <w:fldChar w:fldCharType="begin"/>
        </w:r>
        <w:r>
          <w:rPr>
            <w:noProof/>
            <w:webHidden/>
          </w:rPr>
          <w:instrText xml:space="preserve"> PAGEREF _Toc207720769 \h </w:instrText>
        </w:r>
        <w:r>
          <w:rPr>
            <w:noProof/>
            <w:webHidden/>
          </w:rPr>
        </w:r>
        <w:r>
          <w:rPr>
            <w:noProof/>
            <w:webHidden/>
          </w:rPr>
          <w:fldChar w:fldCharType="separate"/>
        </w:r>
        <w:r>
          <w:rPr>
            <w:noProof/>
            <w:webHidden/>
          </w:rPr>
          <w:t>11</w:t>
        </w:r>
        <w:r>
          <w:rPr>
            <w:noProof/>
            <w:webHidden/>
          </w:rPr>
          <w:fldChar w:fldCharType="end"/>
        </w:r>
      </w:hyperlink>
    </w:p>
    <w:p w14:paraId="3641C45D" w14:textId="13875F22" w:rsidR="006A489A" w:rsidRPr="00CC6EBA" w:rsidRDefault="009D4089" w:rsidP="00123CDC">
      <w:pPr>
        <w:pStyle w:val="TOC1"/>
      </w:pPr>
      <w:r>
        <w:fldChar w:fldCharType="end"/>
      </w:r>
    </w:p>
    <w:p w14:paraId="1416E5BA" w14:textId="77777777" w:rsidR="00C739D5" w:rsidRPr="00CC6EBA" w:rsidRDefault="006A489A" w:rsidP="00123CDC">
      <w:pPr>
        <w:pStyle w:val="Heading1"/>
        <w:numPr>
          <w:ilvl w:val="0"/>
          <w:numId w:val="6"/>
        </w:numPr>
        <w:rPr>
          <w:rStyle w:val="Heading1Char"/>
          <w:b/>
          <w:bCs/>
        </w:rPr>
      </w:pPr>
      <w:r w:rsidRPr="00CC6EBA">
        <w:br w:type="page"/>
      </w:r>
      <w:bookmarkStart w:id="2" w:name="_Toc207720740"/>
      <w:bookmarkEnd w:id="0"/>
      <w:bookmarkEnd w:id="1"/>
      <w:r w:rsidRPr="00CC6EBA">
        <w:rPr>
          <w:rStyle w:val="Heading1Char"/>
          <w:b/>
          <w:bCs/>
        </w:rPr>
        <w:lastRenderedPageBreak/>
        <w:t>Introduction</w:t>
      </w:r>
      <w:bookmarkEnd w:id="2"/>
    </w:p>
    <w:p w14:paraId="4D77BE0D" w14:textId="62A86E89" w:rsidR="00172F2B" w:rsidRPr="00CC6EBA" w:rsidRDefault="00641377" w:rsidP="00123CDC">
      <w:pPr>
        <w:pStyle w:val="ListParagraph"/>
        <w:numPr>
          <w:ilvl w:val="1"/>
          <w:numId w:val="6"/>
        </w:numPr>
        <w:rPr>
          <w:rFonts w:ascii="Arial" w:hAnsi="Arial" w:cs="Arial"/>
          <w:sz w:val="24"/>
          <w:szCs w:val="24"/>
          <w:lang w:eastAsia="en-GB"/>
        </w:rPr>
      </w:pPr>
      <w:r w:rsidRPr="00CC6EBA">
        <w:rPr>
          <w:rFonts w:ascii="Arial" w:hAnsi="Arial" w:cs="Arial"/>
          <w:sz w:val="24"/>
          <w:szCs w:val="24"/>
          <w:lang w:eastAsia="en-GB"/>
        </w:rPr>
        <w:t>T</w:t>
      </w:r>
      <w:r w:rsidR="006A489A" w:rsidRPr="00CC6EBA">
        <w:rPr>
          <w:rFonts w:ascii="Arial" w:hAnsi="Arial" w:cs="Arial"/>
          <w:sz w:val="24"/>
          <w:szCs w:val="24"/>
          <w:lang w:eastAsia="en-GB"/>
        </w:rPr>
        <w:t>his policy</w:t>
      </w:r>
      <w:r w:rsidRPr="00CC6EBA">
        <w:rPr>
          <w:rFonts w:ascii="Arial" w:hAnsi="Arial" w:cs="Arial"/>
          <w:sz w:val="24"/>
          <w:szCs w:val="24"/>
          <w:lang w:eastAsia="en-GB"/>
        </w:rPr>
        <w:t xml:space="preserve"> sets out the Council’s approach to fulfilling its safeguarding duties and</w:t>
      </w:r>
      <w:r w:rsidR="006A489A" w:rsidRPr="00CC6EBA">
        <w:rPr>
          <w:rFonts w:ascii="Arial" w:hAnsi="Arial" w:cs="Arial"/>
          <w:sz w:val="24"/>
          <w:szCs w:val="24"/>
          <w:lang w:eastAsia="en-GB"/>
        </w:rPr>
        <w:t xml:space="preserve"> responsibilities</w:t>
      </w:r>
      <w:r w:rsidR="001C2B4F">
        <w:rPr>
          <w:rFonts w:ascii="Arial" w:hAnsi="Arial" w:cs="Arial"/>
          <w:sz w:val="24"/>
          <w:szCs w:val="24"/>
          <w:lang w:eastAsia="en-GB"/>
        </w:rPr>
        <w:t xml:space="preserve"> as a local authority and landlor</w:t>
      </w:r>
      <w:r w:rsidR="000B2955">
        <w:rPr>
          <w:rFonts w:ascii="Arial" w:hAnsi="Arial" w:cs="Arial"/>
          <w:sz w:val="24"/>
          <w:szCs w:val="24"/>
          <w:lang w:eastAsia="en-GB"/>
        </w:rPr>
        <w:t>d</w:t>
      </w:r>
      <w:r w:rsidR="00CF45B3" w:rsidRPr="00CC6EBA">
        <w:rPr>
          <w:rFonts w:ascii="Arial" w:hAnsi="Arial" w:cs="Arial"/>
          <w:sz w:val="24"/>
          <w:szCs w:val="24"/>
          <w:lang w:eastAsia="en-GB"/>
        </w:rPr>
        <w:t xml:space="preserve">. </w:t>
      </w:r>
    </w:p>
    <w:p w14:paraId="05C2DC62" w14:textId="67D8E284" w:rsidR="00C739D5" w:rsidRPr="00CC6EBA" w:rsidRDefault="00641377" w:rsidP="00123CDC">
      <w:pPr>
        <w:pStyle w:val="ListParagraph"/>
        <w:numPr>
          <w:ilvl w:val="1"/>
          <w:numId w:val="6"/>
        </w:numPr>
        <w:rPr>
          <w:rFonts w:ascii="Arial" w:hAnsi="Arial" w:cs="Arial"/>
          <w:sz w:val="24"/>
          <w:szCs w:val="24"/>
          <w:lang w:eastAsia="en-GB"/>
        </w:rPr>
      </w:pPr>
      <w:r w:rsidRPr="00CC6EBA">
        <w:rPr>
          <w:rFonts w:ascii="Arial" w:hAnsi="Arial" w:cs="Arial"/>
          <w:sz w:val="24"/>
          <w:szCs w:val="24"/>
          <w:lang w:eastAsia="en-GB"/>
        </w:rPr>
        <w:t xml:space="preserve">The policy </w:t>
      </w:r>
      <w:r w:rsidR="00632456" w:rsidRPr="00CC6EBA">
        <w:rPr>
          <w:rFonts w:ascii="Arial" w:hAnsi="Arial" w:cs="Arial"/>
          <w:sz w:val="24"/>
          <w:szCs w:val="24"/>
          <w:lang w:eastAsia="en-GB"/>
        </w:rPr>
        <w:t>includes</w:t>
      </w:r>
      <w:r w:rsidRPr="00CC6EBA">
        <w:rPr>
          <w:rFonts w:ascii="Arial" w:hAnsi="Arial" w:cs="Arial"/>
          <w:sz w:val="24"/>
          <w:szCs w:val="24"/>
          <w:lang w:eastAsia="en-GB"/>
        </w:rPr>
        <w:t xml:space="preserve"> the Council’s duties to its</w:t>
      </w:r>
      <w:r w:rsidR="006A489A" w:rsidRPr="00CC6EBA">
        <w:rPr>
          <w:rFonts w:ascii="Arial" w:hAnsi="Arial" w:cs="Arial"/>
          <w:sz w:val="24"/>
          <w:szCs w:val="24"/>
          <w:lang w:eastAsia="en-GB"/>
        </w:rPr>
        <w:t xml:space="preserve"> </w:t>
      </w:r>
      <w:r w:rsidR="00804C0F">
        <w:rPr>
          <w:rFonts w:ascii="Arial" w:hAnsi="Arial" w:cs="Arial"/>
          <w:sz w:val="24"/>
          <w:szCs w:val="24"/>
          <w:lang w:eastAsia="en-GB"/>
        </w:rPr>
        <w:t>tenants</w:t>
      </w:r>
      <w:r w:rsidR="0083657E">
        <w:rPr>
          <w:rFonts w:ascii="Arial" w:hAnsi="Arial" w:cs="Arial"/>
          <w:sz w:val="24"/>
          <w:szCs w:val="24"/>
          <w:lang w:eastAsia="en-GB"/>
        </w:rPr>
        <w:t xml:space="preserve">, </w:t>
      </w:r>
      <w:r w:rsidR="005C396C">
        <w:rPr>
          <w:rFonts w:ascii="Arial" w:hAnsi="Arial" w:cs="Arial"/>
          <w:sz w:val="24"/>
          <w:szCs w:val="24"/>
          <w:lang w:eastAsia="en-GB"/>
        </w:rPr>
        <w:t xml:space="preserve">citizens, </w:t>
      </w:r>
      <w:r w:rsidR="006A489A" w:rsidRPr="00CC6EBA">
        <w:rPr>
          <w:rFonts w:ascii="Arial" w:hAnsi="Arial" w:cs="Arial"/>
          <w:sz w:val="24"/>
          <w:szCs w:val="24"/>
          <w:lang w:eastAsia="en-GB"/>
        </w:rPr>
        <w:t xml:space="preserve">employees, </w:t>
      </w:r>
      <w:r w:rsidR="001A4BD0">
        <w:rPr>
          <w:rFonts w:ascii="Arial" w:hAnsi="Arial" w:cs="Arial"/>
          <w:sz w:val="24"/>
          <w:szCs w:val="24"/>
          <w:lang w:eastAsia="en-GB"/>
        </w:rPr>
        <w:t>c</w:t>
      </w:r>
      <w:r w:rsidR="00172F2B" w:rsidRPr="00CC6EBA">
        <w:rPr>
          <w:rFonts w:ascii="Arial" w:hAnsi="Arial" w:cs="Arial"/>
          <w:sz w:val="24"/>
          <w:szCs w:val="24"/>
          <w:lang w:eastAsia="en-GB"/>
        </w:rPr>
        <w:t>ouncillors</w:t>
      </w:r>
      <w:r w:rsidR="006A489A" w:rsidRPr="00CC6EBA">
        <w:rPr>
          <w:rFonts w:ascii="Arial" w:hAnsi="Arial" w:cs="Arial"/>
          <w:sz w:val="24"/>
          <w:szCs w:val="24"/>
          <w:lang w:eastAsia="en-GB"/>
        </w:rPr>
        <w:t xml:space="preserve"> and volunteers working for or on behalf of </w:t>
      </w:r>
      <w:r w:rsidRPr="00CC6EBA">
        <w:rPr>
          <w:rFonts w:ascii="Arial" w:hAnsi="Arial" w:cs="Arial"/>
          <w:sz w:val="24"/>
          <w:szCs w:val="24"/>
          <w:lang w:eastAsia="en-GB"/>
        </w:rPr>
        <w:t xml:space="preserve">the </w:t>
      </w:r>
      <w:r w:rsidR="006A489A" w:rsidRPr="00CC6EBA">
        <w:rPr>
          <w:rFonts w:ascii="Arial" w:hAnsi="Arial" w:cs="Arial"/>
          <w:sz w:val="24"/>
          <w:szCs w:val="24"/>
          <w:lang w:eastAsia="en-GB"/>
        </w:rPr>
        <w:t>Council in relation</w:t>
      </w:r>
      <w:r w:rsidR="001A4BD0">
        <w:rPr>
          <w:rFonts w:ascii="Arial" w:hAnsi="Arial" w:cs="Arial"/>
          <w:sz w:val="24"/>
          <w:szCs w:val="24"/>
          <w:lang w:eastAsia="en-GB"/>
        </w:rPr>
        <w:t xml:space="preserve"> to</w:t>
      </w:r>
      <w:r w:rsidRPr="00CC6EBA">
        <w:rPr>
          <w:rFonts w:ascii="Arial" w:hAnsi="Arial" w:cs="Arial"/>
          <w:sz w:val="24"/>
          <w:szCs w:val="24"/>
          <w:lang w:eastAsia="en-GB"/>
        </w:rPr>
        <w:t xml:space="preserve"> </w:t>
      </w:r>
      <w:r w:rsidR="008F0E41" w:rsidRPr="00CC6EBA">
        <w:rPr>
          <w:rFonts w:ascii="Arial" w:hAnsi="Arial" w:cs="Arial"/>
          <w:sz w:val="24"/>
          <w:szCs w:val="24"/>
          <w:lang w:eastAsia="en-GB"/>
        </w:rPr>
        <w:t>its</w:t>
      </w:r>
      <w:r w:rsidRPr="00CC6EBA">
        <w:rPr>
          <w:rFonts w:ascii="Arial" w:hAnsi="Arial" w:cs="Arial"/>
          <w:sz w:val="24"/>
          <w:szCs w:val="24"/>
          <w:lang w:eastAsia="en-GB"/>
        </w:rPr>
        <w:t xml:space="preserve"> role in </w:t>
      </w:r>
      <w:r w:rsidR="008F0E41" w:rsidRPr="00CC6EBA">
        <w:rPr>
          <w:rFonts w:ascii="Arial" w:hAnsi="Arial" w:cs="Arial"/>
          <w:sz w:val="24"/>
          <w:szCs w:val="24"/>
          <w:lang w:eastAsia="en-GB"/>
        </w:rPr>
        <w:t xml:space="preserve">promoting well-being and </w:t>
      </w:r>
      <w:r w:rsidRPr="00CC6EBA">
        <w:rPr>
          <w:rFonts w:ascii="Arial" w:hAnsi="Arial" w:cs="Arial"/>
          <w:sz w:val="24"/>
          <w:szCs w:val="24"/>
          <w:lang w:eastAsia="en-GB"/>
        </w:rPr>
        <w:t xml:space="preserve">preventing, </w:t>
      </w:r>
      <w:r w:rsidR="00CF45B3" w:rsidRPr="00CC6EBA">
        <w:rPr>
          <w:rFonts w:ascii="Arial" w:hAnsi="Arial" w:cs="Arial"/>
          <w:sz w:val="24"/>
          <w:szCs w:val="24"/>
          <w:lang w:eastAsia="en-GB"/>
        </w:rPr>
        <w:t>responding,</w:t>
      </w:r>
      <w:r w:rsidRPr="00CC6EBA">
        <w:rPr>
          <w:rFonts w:ascii="Arial" w:hAnsi="Arial" w:cs="Arial"/>
          <w:sz w:val="24"/>
          <w:szCs w:val="24"/>
          <w:lang w:eastAsia="en-GB"/>
        </w:rPr>
        <w:t xml:space="preserve"> and supporting our </w:t>
      </w:r>
      <w:r w:rsidR="00CF45B3" w:rsidRPr="00CC6EBA">
        <w:rPr>
          <w:rFonts w:ascii="Arial" w:hAnsi="Arial" w:cs="Arial"/>
          <w:sz w:val="24"/>
          <w:szCs w:val="24"/>
          <w:lang w:eastAsia="en-GB"/>
        </w:rPr>
        <w:t>citizens</w:t>
      </w:r>
      <w:r w:rsidRPr="00CC6EBA">
        <w:rPr>
          <w:rFonts w:ascii="Arial" w:hAnsi="Arial" w:cs="Arial"/>
          <w:sz w:val="24"/>
          <w:szCs w:val="24"/>
          <w:lang w:eastAsia="en-GB"/>
        </w:rPr>
        <w:t xml:space="preserve"> in safeguarding matters, in particular</w:t>
      </w:r>
      <w:r w:rsidR="006A489A" w:rsidRPr="00CC6EBA">
        <w:rPr>
          <w:rFonts w:ascii="Arial" w:hAnsi="Arial" w:cs="Arial"/>
          <w:sz w:val="24"/>
          <w:szCs w:val="24"/>
          <w:lang w:eastAsia="en-GB"/>
        </w:rPr>
        <w:t xml:space="preserve"> safeguarding children, young people</w:t>
      </w:r>
      <w:r w:rsidR="006E65E9">
        <w:rPr>
          <w:rFonts w:ascii="Arial" w:hAnsi="Arial" w:cs="Arial"/>
          <w:sz w:val="24"/>
          <w:szCs w:val="24"/>
          <w:lang w:eastAsia="en-GB"/>
        </w:rPr>
        <w:t>,</w:t>
      </w:r>
      <w:r w:rsidR="006A489A" w:rsidRPr="00CC6EBA">
        <w:rPr>
          <w:rFonts w:ascii="Arial" w:hAnsi="Arial" w:cs="Arial"/>
          <w:sz w:val="24"/>
          <w:szCs w:val="24"/>
          <w:lang w:eastAsia="en-GB"/>
        </w:rPr>
        <w:t xml:space="preserve"> and adults with care and support needs. </w:t>
      </w:r>
    </w:p>
    <w:p w14:paraId="1F8D3F0C" w14:textId="2CBB3960" w:rsidR="00172F2B" w:rsidRPr="00CC6EBA" w:rsidRDefault="00172F2B" w:rsidP="00123CDC">
      <w:pPr>
        <w:pStyle w:val="ListParagraph"/>
        <w:numPr>
          <w:ilvl w:val="1"/>
          <w:numId w:val="6"/>
        </w:numPr>
        <w:rPr>
          <w:rFonts w:ascii="Arial" w:hAnsi="Arial" w:cs="Arial"/>
          <w:sz w:val="24"/>
          <w:szCs w:val="24"/>
        </w:rPr>
      </w:pPr>
      <w:r w:rsidRPr="00CC6EBA">
        <w:rPr>
          <w:rFonts w:ascii="Arial" w:hAnsi="Arial" w:cs="Arial"/>
          <w:sz w:val="24"/>
          <w:szCs w:val="24"/>
        </w:rPr>
        <w:t xml:space="preserve">This policy applies to all City Council employees, which include contractors and agency staff, all elected </w:t>
      </w:r>
      <w:r w:rsidR="00CF45B3">
        <w:rPr>
          <w:rFonts w:ascii="Arial" w:hAnsi="Arial" w:cs="Arial"/>
          <w:sz w:val="24"/>
          <w:szCs w:val="24"/>
        </w:rPr>
        <w:t>c</w:t>
      </w:r>
      <w:r w:rsidR="00CF45B3" w:rsidRPr="00CC6EBA">
        <w:rPr>
          <w:rFonts w:ascii="Arial" w:hAnsi="Arial" w:cs="Arial"/>
          <w:sz w:val="24"/>
          <w:szCs w:val="24"/>
        </w:rPr>
        <w:t>ouncillors,</w:t>
      </w:r>
      <w:r w:rsidRPr="00CC6EBA">
        <w:rPr>
          <w:rFonts w:ascii="Arial" w:hAnsi="Arial" w:cs="Arial"/>
          <w:sz w:val="24"/>
          <w:szCs w:val="24"/>
        </w:rPr>
        <w:t xml:space="preserve"> and any person volunteering for Oxford City Council. </w:t>
      </w:r>
    </w:p>
    <w:p w14:paraId="08B85F9E" w14:textId="56D4ABD4" w:rsidR="00172F2B" w:rsidRDefault="006A489A" w:rsidP="00123CDC">
      <w:pPr>
        <w:pStyle w:val="ListParagraph"/>
        <w:numPr>
          <w:ilvl w:val="1"/>
          <w:numId w:val="6"/>
        </w:numPr>
        <w:rPr>
          <w:rFonts w:ascii="Arial" w:hAnsi="Arial" w:cs="Arial"/>
          <w:sz w:val="24"/>
          <w:szCs w:val="24"/>
        </w:rPr>
      </w:pPr>
      <w:r w:rsidRPr="00CC6EBA">
        <w:rPr>
          <w:rFonts w:ascii="Arial" w:hAnsi="Arial" w:cs="Arial"/>
          <w:sz w:val="24"/>
          <w:szCs w:val="24"/>
        </w:rPr>
        <w:t>This policy should be read in conjunction with Oxford City Council’s Safeguarding Procedures</w:t>
      </w:r>
      <w:r w:rsidR="00B12D8C" w:rsidRPr="00CC6EBA">
        <w:rPr>
          <w:rFonts w:ascii="Arial" w:hAnsi="Arial" w:cs="Arial"/>
          <w:sz w:val="24"/>
          <w:szCs w:val="24"/>
        </w:rPr>
        <w:t>.</w:t>
      </w:r>
    </w:p>
    <w:p w14:paraId="4077EF3F" w14:textId="04CE5718" w:rsidR="00577D48" w:rsidRPr="00CC6EBA" w:rsidRDefault="00577D48" w:rsidP="00123CDC">
      <w:pPr>
        <w:pStyle w:val="ListParagraph"/>
        <w:numPr>
          <w:ilvl w:val="1"/>
          <w:numId w:val="6"/>
        </w:numPr>
        <w:rPr>
          <w:rFonts w:ascii="Arial" w:hAnsi="Arial" w:cs="Arial"/>
          <w:sz w:val="24"/>
          <w:szCs w:val="24"/>
        </w:rPr>
      </w:pPr>
      <w:r>
        <w:rPr>
          <w:rFonts w:ascii="Arial" w:hAnsi="Arial" w:cs="Arial"/>
          <w:sz w:val="24"/>
          <w:szCs w:val="24"/>
        </w:rPr>
        <w:t xml:space="preserve">Safeguarding procedures, advice and contact details can be found on the Oxford City Council </w:t>
      </w:r>
      <w:hyperlink r:id="rId12" w:history="1">
        <w:r w:rsidRPr="00577D48">
          <w:rPr>
            <w:rStyle w:val="Hyperlink"/>
            <w:rFonts w:ascii="Arial" w:hAnsi="Arial" w:cs="Arial"/>
            <w:sz w:val="24"/>
            <w:szCs w:val="24"/>
          </w:rPr>
          <w:t>intranet page</w:t>
        </w:r>
      </w:hyperlink>
      <w:r>
        <w:rPr>
          <w:rFonts w:ascii="Arial" w:hAnsi="Arial" w:cs="Arial"/>
          <w:sz w:val="24"/>
          <w:szCs w:val="24"/>
        </w:rPr>
        <w:t xml:space="preserve"> or </w:t>
      </w:r>
      <w:hyperlink r:id="rId13" w:history="1">
        <w:r w:rsidRPr="00577D48">
          <w:rPr>
            <w:rStyle w:val="Hyperlink"/>
            <w:rFonts w:ascii="Arial" w:hAnsi="Arial" w:cs="Arial"/>
            <w:sz w:val="24"/>
            <w:szCs w:val="24"/>
          </w:rPr>
          <w:t>website</w:t>
        </w:r>
      </w:hyperlink>
      <w:r>
        <w:rPr>
          <w:rFonts w:ascii="Arial" w:hAnsi="Arial" w:cs="Arial"/>
          <w:sz w:val="24"/>
          <w:szCs w:val="24"/>
        </w:rPr>
        <w:t>.</w:t>
      </w:r>
    </w:p>
    <w:p w14:paraId="2438E2FA" w14:textId="77777777" w:rsidR="00172F2B" w:rsidRPr="00CC6EBA" w:rsidRDefault="00172F2B" w:rsidP="00123CDC">
      <w:pPr>
        <w:pStyle w:val="Heading1"/>
        <w:numPr>
          <w:ilvl w:val="0"/>
          <w:numId w:val="6"/>
        </w:numPr>
        <w:rPr>
          <w:rStyle w:val="Heading1Char"/>
          <w:sz w:val="32"/>
        </w:rPr>
      </w:pPr>
      <w:bookmarkStart w:id="3" w:name="_Toc207720741"/>
      <w:r w:rsidRPr="00CC6EBA">
        <w:rPr>
          <w:rStyle w:val="Heading1Char"/>
          <w:b/>
          <w:bCs/>
        </w:rPr>
        <w:t>Legal Framework</w:t>
      </w:r>
      <w:bookmarkEnd w:id="3"/>
    </w:p>
    <w:p w14:paraId="35685B9A" w14:textId="5CDEDABF" w:rsidR="00781280" w:rsidRPr="00CC6EBA" w:rsidRDefault="00172F2B" w:rsidP="00123CDC">
      <w:pPr>
        <w:pStyle w:val="ListParagraph"/>
        <w:numPr>
          <w:ilvl w:val="1"/>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Under the legal framework of the Children Act 1989 and 2004</w:t>
      </w:r>
      <w:r w:rsidR="00781280" w:rsidRPr="00CC6EBA">
        <w:rPr>
          <w:rFonts w:ascii="Arial" w:hAnsi="Arial" w:cs="Arial"/>
          <w:sz w:val="24"/>
          <w:szCs w:val="24"/>
          <w:lang w:eastAsia="en-GB"/>
        </w:rPr>
        <w:t>,</w:t>
      </w:r>
      <w:r w:rsidRPr="00CC6EBA">
        <w:rPr>
          <w:rFonts w:ascii="Arial" w:hAnsi="Arial" w:cs="Arial"/>
          <w:sz w:val="24"/>
          <w:szCs w:val="24"/>
          <w:lang w:eastAsia="en-GB"/>
        </w:rPr>
        <w:t xml:space="preserve"> </w:t>
      </w:r>
      <w:r w:rsidR="00E32667">
        <w:rPr>
          <w:rFonts w:ascii="Arial" w:hAnsi="Arial" w:cs="Arial"/>
          <w:sz w:val="24"/>
          <w:szCs w:val="24"/>
          <w:lang w:eastAsia="en-GB"/>
        </w:rPr>
        <w:t xml:space="preserve">Working Together to Safeguard Children 2023, </w:t>
      </w:r>
      <w:r w:rsidRPr="00CC6EBA">
        <w:rPr>
          <w:rFonts w:ascii="Arial" w:hAnsi="Arial" w:cs="Arial"/>
          <w:sz w:val="24"/>
          <w:szCs w:val="24"/>
          <w:lang w:eastAsia="en-GB"/>
        </w:rPr>
        <w:t>and the Care Act 2014</w:t>
      </w:r>
      <w:r w:rsidR="00781280" w:rsidRPr="00CC6EBA">
        <w:rPr>
          <w:rFonts w:ascii="Arial" w:hAnsi="Arial" w:cs="Arial"/>
          <w:sz w:val="24"/>
          <w:szCs w:val="24"/>
          <w:lang w:eastAsia="en-GB"/>
        </w:rPr>
        <w:t>,</w:t>
      </w:r>
      <w:r w:rsidRPr="00CC6EBA">
        <w:rPr>
          <w:rFonts w:ascii="Arial" w:hAnsi="Arial" w:cs="Arial"/>
          <w:sz w:val="24"/>
          <w:szCs w:val="24"/>
          <w:lang w:eastAsia="en-GB"/>
        </w:rPr>
        <w:t xml:space="preserve"> the Council has specific duties to safeguard and promote the wellbeing of children</w:t>
      </w:r>
      <w:r w:rsidR="00F760FF">
        <w:rPr>
          <w:rFonts w:ascii="Arial" w:hAnsi="Arial" w:cs="Arial"/>
          <w:sz w:val="24"/>
          <w:szCs w:val="24"/>
          <w:lang w:eastAsia="en-GB"/>
        </w:rPr>
        <w:t>,</w:t>
      </w:r>
      <w:r w:rsidRPr="00CC6EBA">
        <w:rPr>
          <w:rFonts w:ascii="Arial" w:hAnsi="Arial" w:cs="Arial"/>
          <w:sz w:val="24"/>
          <w:szCs w:val="24"/>
          <w:lang w:eastAsia="en-GB"/>
        </w:rPr>
        <w:t xml:space="preserve"> and adults with care and support needs. </w:t>
      </w:r>
    </w:p>
    <w:p w14:paraId="7F8EE10F" w14:textId="17A507B6" w:rsidR="00172F2B" w:rsidRPr="00CC6EBA" w:rsidRDefault="00172F2B" w:rsidP="00123CDC">
      <w:pPr>
        <w:pStyle w:val="ListParagraph"/>
        <w:numPr>
          <w:ilvl w:val="1"/>
          <w:numId w:val="6"/>
        </w:numPr>
        <w:rPr>
          <w:rFonts w:ascii="Arial" w:hAnsi="Arial" w:cs="Arial"/>
          <w:sz w:val="24"/>
          <w:szCs w:val="24"/>
          <w:lang w:eastAsia="en-GB"/>
        </w:rPr>
      </w:pPr>
      <w:r w:rsidRPr="00CC6EBA">
        <w:rPr>
          <w:rFonts w:ascii="Arial" w:hAnsi="Arial" w:cs="Arial"/>
          <w:sz w:val="24"/>
          <w:szCs w:val="24"/>
          <w:lang w:eastAsia="en-GB"/>
        </w:rPr>
        <w:t xml:space="preserve">The </w:t>
      </w:r>
      <w:hyperlink r:id="rId14" w:history="1">
        <w:r w:rsidRPr="001A4BD0">
          <w:rPr>
            <w:rStyle w:val="Hyperlink"/>
            <w:rFonts w:ascii="Arial" w:hAnsi="Arial" w:cs="Arial"/>
            <w:sz w:val="24"/>
            <w:szCs w:val="24"/>
            <w:lang w:eastAsia="en-GB"/>
          </w:rPr>
          <w:t>Mental Capacity Act 2005</w:t>
        </w:r>
      </w:hyperlink>
      <w:r w:rsidRPr="00CC6EBA">
        <w:rPr>
          <w:rFonts w:ascii="Arial" w:hAnsi="Arial" w:cs="Arial"/>
          <w:sz w:val="24"/>
          <w:szCs w:val="24"/>
          <w:lang w:eastAsia="en-GB"/>
        </w:rPr>
        <w:t xml:space="preserve"> (MCA) is designed to protect and empower people who may lack the mental capacity to make their own decisions about their care and treatment. It applies to people aged 16 and over.</w:t>
      </w:r>
    </w:p>
    <w:p w14:paraId="275CEC8B" w14:textId="22F265CD" w:rsidR="00781280" w:rsidRPr="00CC6EBA" w:rsidRDefault="00172F2B" w:rsidP="00123CDC">
      <w:pPr>
        <w:pStyle w:val="ListParagraph"/>
        <w:numPr>
          <w:ilvl w:val="1"/>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 xml:space="preserve">Oxford City Council must </w:t>
      </w:r>
      <w:r w:rsidRPr="00CC6EBA">
        <w:rPr>
          <w:rFonts w:ascii="Arial" w:hAnsi="Arial" w:cs="Arial"/>
          <w:color w:val="000000"/>
          <w:sz w:val="24"/>
          <w:szCs w:val="24"/>
        </w:rPr>
        <w:t>engage as appropriate in any reviews or information sharing in relation to the death of a child or adult</w:t>
      </w:r>
      <w:r w:rsidR="006E65E9">
        <w:rPr>
          <w:rFonts w:ascii="Arial" w:hAnsi="Arial" w:cs="Arial"/>
          <w:color w:val="000000"/>
          <w:sz w:val="24"/>
          <w:szCs w:val="24"/>
        </w:rPr>
        <w:t xml:space="preserve"> with care and support needs</w:t>
      </w:r>
      <w:r w:rsidRPr="00CC6EBA">
        <w:rPr>
          <w:rFonts w:ascii="Arial" w:hAnsi="Arial" w:cs="Arial"/>
          <w:color w:val="000000"/>
          <w:sz w:val="24"/>
          <w:szCs w:val="24"/>
        </w:rPr>
        <w:t xml:space="preserve">, as laid out in </w:t>
      </w:r>
      <w:hyperlink r:id="rId15" w:history="1">
        <w:r w:rsidRPr="001A4BD0">
          <w:rPr>
            <w:rStyle w:val="Hyperlink"/>
            <w:rFonts w:ascii="Arial" w:hAnsi="Arial" w:cs="Arial"/>
            <w:sz w:val="24"/>
            <w:szCs w:val="24"/>
          </w:rPr>
          <w:t>Chapter 5: Working Together to Safeguard Children 20</w:t>
        </w:r>
        <w:r w:rsidR="00F13FC9" w:rsidRPr="001A4BD0">
          <w:rPr>
            <w:rStyle w:val="Hyperlink"/>
            <w:rFonts w:ascii="Arial" w:hAnsi="Arial" w:cs="Arial"/>
            <w:sz w:val="24"/>
            <w:szCs w:val="24"/>
          </w:rPr>
          <w:t>23</w:t>
        </w:r>
      </w:hyperlink>
      <w:r w:rsidRPr="00CC6EBA">
        <w:rPr>
          <w:rFonts w:ascii="Arial" w:hAnsi="Arial" w:cs="Arial"/>
          <w:color w:val="000000"/>
          <w:sz w:val="24"/>
          <w:szCs w:val="24"/>
        </w:rPr>
        <w:t xml:space="preserve"> and </w:t>
      </w:r>
      <w:hyperlink r:id="rId16" w:history="1">
        <w:r w:rsidRPr="00CC6EBA">
          <w:rPr>
            <w:rStyle w:val="Hyperlink"/>
            <w:rFonts w:ascii="Arial" w:hAnsi="Arial" w:cs="Arial"/>
            <w:sz w:val="24"/>
            <w:szCs w:val="24"/>
          </w:rPr>
          <w:t>Section 4</w:t>
        </w:r>
        <w:r w:rsidR="006E65E9">
          <w:rPr>
            <w:rStyle w:val="Hyperlink"/>
            <w:rFonts w:ascii="Arial" w:hAnsi="Arial" w:cs="Arial"/>
            <w:sz w:val="24"/>
            <w:szCs w:val="24"/>
          </w:rPr>
          <w:t>4</w:t>
        </w:r>
        <w:r w:rsidRPr="00CC6EBA">
          <w:rPr>
            <w:rStyle w:val="Hyperlink"/>
            <w:rFonts w:ascii="Arial" w:hAnsi="Arial" w:cs="Arial"/>
            <w:sz w:val="24"/>
            <w:szCs w:val="24"/>
          </w:rPr>
          <w:t xml:space="preserve"> and 4</w:t>
        </w:r>
        <w:r w:rsidR="006E65E9">
          <w:rPr>
            <w:rStyle w:val="Hyperlink"/>
            <w:rFonts w:ascii="Arial" w:hAnsi="Arial" w:cs="Arial"/>
            <w:sz w:val="24"/>
            <w:szCs w:val="24"/>
          </w:rPr>
          <w:t>5</w:t>
        </w:r>
        <w:r w:rsidRPr="00CC6EBA">
          <w:rPr>
            <w:rStyle w:val="Hyperlink"/>
            <w:rFonts w:ascii="Arial" w:hAnsi="Arial" w:cs="Arial"/>
            <w:sz w:val="24"/>
            <w:szCs w:val="24"/>
          </w:rPr>
          <w:t xml:space="preserve"> of the Care Act 2014.</w:t>
        </w:r>
      </w:hyperlink>
      <w:r w:rsidR="00781280" w:rsidRPr="00CC6EBA">
        <w:rPr>
          <w:rFonts w:ascii="Arial" w:hAnsi="Arial" w:cs="Arial"/>
          <w:sz w:val="24"/>
          <w:szCs w:val="24"/>
          <w:lang w:eastAsia="en-GB"/>
        </w:rPr>
        <w:t xml:space="preserve"> </w:t>
      </w:r>
    </w:p>
    <w:p w14:paraId="32EB6025" w14:textId="77777777" w:rsidR="00172F2B" w:rsidRPr="00CC6EBA" w:rsidRDefault="00781280" w:rsidP="00123CDC">
      <w:pPr>
        <w:pStyle w:val="ListParagraph"/>
        <w:numPr>
          <w:ilvl w:val="1"/>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There are fundamental differences between the legislative framework for safeguarding for children and for adults, which recognise an adult’s right to self-determination.</w:t>
      </w:r>
    </w:p>
    <w:p w14:paraId="0AD44882" w14:textId="4C01D564" w:rsidR="006A489A" w:rsidRPr="00CC6EBA" w:rsidRDefault="00781280" w:rsidP="00123CDC">
      <w:pPr>
        <w:pStyle w:val="Heading1"/>
        <w:numPr>
          <w:ilvl w:val="0"/>
          <w:numId w:val="6"/>
        </w:numPr>
        <w:rPr>
          <w:szCs w:val="28"/>
        </w:rPr>
      </w:pPr>
      <w:bookmarkStart w:id="4" w:name="_Toc207720742"/>
      <w:r w:rsidRPr="00CC6EBA">
        <w:rPr>
          <w:szCs w:val="28"/>
        </w:rPr>
        <w:t xml:space="preserve">Oxfordshire’s </w:t>
      </w:r>
      <w:r w:rsidR="006A489A" w:rsidRPr="00CC6EBA">
        <w:rPr>
          <w:szCs w:val="28"/>
        </w:rPr>
        <w:t>M</w:t>
      </w:r>
      <w:r w:rsidR="00BD662E" w:rsidRPr="00CC6EBA">
        <w:rPr>
          <w:szCs w:val="28"/>
        </w:rPr>
        <w:t>ulti</w:t>
      </w:r>
      <w:r w:rsidR="00936064">
        <w:rPr>
          <w:szCs w:val="28"/>
        </w:rPr>
        <w:t>-</w:t>
      </w:r>
      <w:r w:rsidR="006A489A" w:rsidRPr="00CC6EBA">
        <w:rPr>
          <w:szCs w:val="28"/>
        </w:rPr>
        <w:t>A</w:t>
      </w:r>
      <w:r w:rsidR="00BD662E" w:rsidRPr="00CC6EBA">
        <w:rPr>
          <w:szCs w:val="28"/>
        </w:rPr>
        <w:t>gency Safeguarding A</w:t>
      </w:r>
      <w:r w:rsidR="006A489A" w:rsidRPr="00CC6EBA">
        <w:rPr>
          <w:szCs w:val="28"/>
        </w:rPr>
        <w:t>rrangements</w:t>
      </w:r>
      <w:bookmarkEnd w:id="4"/>
    </w:p>
    <w:p w14:paraId="0CEE4745" w14:textId="2C877EC5" w:rsidR="00781280" w:rsidRPr="00BF38C9" w:rsidRDefault="00781280" w:rsidP="00123CDC">
      <w:pPr>
        <w:pStyle w:val="ListParagraph"/>
        <w:numPr>
          <w:ilvl w:val="1"/>
          <w:numId w:val="6"/>
        </w:numPr>
        <w:autoSpaceDE w:val="0"/>
        <w:autoSpaceDN w:val="0"/>
        <w:adjustRightInd w:val="0"/>
        <w:spacing w:after="120"/>
        <w:rPr>
          <w:rFonts w:ascii="Arial" w:hAnsi="Arial" w:cs="Arial"/>
          <w:sz w:val="24"/>
          <w:lang w:eastAsia="en-GB"/>
        </w:rPr>
      </w:pPr>
      <w:r w:rsidRPr="00CC6EBA">
        <w:rPr>
          <w:rFonts w:ascii="Arial" w:hAnsi="Arial" w:cs="Arial"/>
          <w:sz w:val="24"/>
          <w:lang w:eastAsia="en-GB"/>
        </w:rPr>
        <w:t>The Children and Social Work Act 2017 established collective responsibility and accountability for safeguarding arrangements</w:t>
      </w:r>
      <w:r w:rsidR="006E65E9">
        <w:rPr>
          <w:rFonts w:ascii="Arial" w:hAnsi="Arial" w:cs="Arial"/>
          <w:sz w:val="24"/>
          <w:lang w:eastAsia="en-GB"/>
        </w:rPr>
        <w:t xml:space="preserve"> which</w:t>
      </w:r>
      <w:r w:rsidRPr="00CC6EBA">
        <w:rPr>
          <w:rFonts w:ascii="Arial" w:hAnsi="Arial" w:cs="Arial"/>
          <w:sz w:val="24"/>
          <w:lang w:eastAsia="en-GB"/>
        </w:rPr>
        <w:t xml:space="preserve"> lies with Oxfordshire County Council, the Buckinghamshire, Oxfordshire and Berkshire Integrated Care Board (BOB ICB)</w:t>
      </w:r>
      <w:r w:rsidR="00C660B6">
        <w:rPr>
          <w:rFonts w:ascii="Arial" w:hAnsi="Arial" w:cs="Arial"/>
          <w:sz w:val="24"/>
          <w:lang w:eastAsia="en-GB"/>
        </w:rPr>
        <w:t>,</w:t>
      </w:r>
      <w:r w:rsidRPr="00CC6EBA">
        <w:rPr>
          <w:rFonts w:ascii="Arial" w:hAnsi="Arial" w:cs="Arial"/>
          <w:sz w:val="24"/>
          <w:lang w:eastAsia="en-GB"/>
        </w:rPr>
        <w:t xml:space="preserve"> and Thames Valley Police</w:t>
      </w:r>
      <w:r w:rsidR="00DF21E9">
        <w:rPr>
          <w:rFonts w:ascii="Arial" w:hAnsi="Arial" w:cs="Arial"/>
          <w:sz w:val="24"/>
          <w:lang w:eastAsia="en-GB"/>
        </w:rPr>
        <w:t>,</w:t>
      </w:r>
      <w:r w:rsidRPr="00BF38C9">
        <w:rPr>
          <w:rFonts w:ascii="Arial" w:hAnsi="Arial" w:cs="Arial"/>
          <w:sz w:val="24"/>
          <w:lang w:eastAsia="en-GB"/>
        </w:rPr>
        <w:t xml:space="preserve"> the three</w:t>
      </w:r>
      <w:r w:rsidR="00C660B6">
        <w:rPr>
          <w:rFonts w:ascii="Arial" w:hAnsi="Arial" w:cs="Arial"/>
          <w:sz w:val="24"/>
          <w:lang w:eastAsia="en-GB"/>
        </w:rPr>
        <w:t xml:space="preserve"> Lead</w:t>
      </w:r>
      <w:r w:rsidRPr="00BF38C9">
        <w:rPr>
          <w:rFonts w:ascii="Arial" w:hAnsi="Arial" w:cs="Arial"/>
          <w:sz w:val="24"/>
          <w:lang w:eastAsia="en-GB"/>
        </w:rPr>
        <w:t xml:space="preserve"> </w:t>
      </w:r>
      <w:r w:rsidR="00C660B6">
        <w:rPr>
          <w:rFonts w:ascii="Arial" w:hAnsi="Arial" w:cs="Arial"/>
          <w:sz w:val="24"/>
          <w:lang w:eastAsia="en-GB"/>
        </w:rPr>
        <w:t>S</w:t>
      </w:r>
      <w:r w:rsidRPr="00BF38C9">
        <w:rPr>
          <w:rFonts w:ascii="Arial" w:hAnsi="Arial" w:cs="Arial"/>
          <w:sz w:val="24"/>
          <w:lang w:eastAsia="en-GB"/>
        </w:rPr>
        <w:t xml:space="preserve">afeguarding </w:t>
      </w:r>
      <w:r w:rsidR="00C660B6">
        <w:rPr>
          <w:rFonts w:ascii="Arial" w:hAnsi="Arial" w:cs="Arial"/>
          <w:sz w:val="24"/>
          <w:lang w:eastAsia="en-GB"/>
        </w:rPr>
        <w:t>P</w:t>
      </w:r>
      <w:r w:rsidRPr="00BF38C9">
        <w:rPr>
          <w:rFonts w:ascii="Arial" w:hAnsi="Arial" w:cs="Arial"/>
          <w:sz w:val="24"/>
          <w:lang w:eastAsia="en-GB"/>
        </w:rPr>
        <w:t>artners.</w:t>
      </w:r>
    </w:p>
    <w:p w14:paraId="2C30E3B5" w14:textId="4AD091D6" w:rsidR="00781280" w:rsidRPr="00CC6EBA" w:rsidRDefault="00781280" w:rsidP="00123CDC">
      <w:pPr>
        <w:pStyle w:val="ListParagraph"/>
        <w:numPr>
          <w:ilvl w:val="1"/>
          <w:numId w:val="6"/>
        </w:numPr>
        <w:autoSpaceDE w:val="0"/>
        <w:autoSpaceDN w:val="0"/>
        <w:adjustRightInd w:val="0"/>
        <w:spacing w:after="120"/>
        <w:rPr>
          <w:rFonts w:ascii="Arial" w:hAnsi="Arial" w:cs="Arial"/>
          <w:sz w:val="24"/>
          <w:lang w:eastAsia="en-GB"/>
        </w:rPr>
      </w:pPr>
      <w:r w:rsidRPr="00CC6EBA">
        <w:rPr>
          <w:rFonts w:ascii="Arial" w:hAnsi="Arial" w:cs="Arial"/>
          <w:sz w:val="24"/>
          <w:lang w:eastAsia="en-GB"/>
        </w:rPr>
        <w:t xml:space="preserve">The </w:t>
      </w:r>
      <w:r w:rsidR="00C660B6">
        <w:rPr>
          <w:rFonts w:ascii="Arial" w:hAnsi="Arial" w:cs="Arial"/>
          <w:sz w:val="24"/>
          <w:lang w:eastAsia="en-GB"/>
        </w:rPr>
        <w:t>Lead S</w:t>
      </w:r>
      <w:r w:rsidRPr="00CC6EBA">
        <w:rPr>
          <w:rFonts w:ascii="Arial" w:hAnsi="Arial" w:cs="Arial"/>
          <w:sz w:val="24"/>
          <w:lang w:eastAsia="en-GB"/>
        </w:rPr>
        <w:t xml:space="preserve">afeguarding </w:t>
      </w:r>
      <w:r w:rsidR="00C660B6">
        <w:rPr>
          <w:rFonts w:ascii="Arial" w:hAnsi="Arial" w:cs="Arial"/>
          <w:sz w:val="24"/>
          <w:lang w:eastAsia="en-GB"/>
        </w:rPr>
        <w:t>P</w:t>
      </w:r>
      <w:r w:rsidRPr="00CC6EBA">
        <w:rPr>
          <w:rFonts w:ascii="Arial" w:hAnsi="Arial" w:cs="Arial"/>
          <w:sz w:val="24"/>
          <w:lang w:eastAsia="en-GB"/>
        </w:rPr>
        <w:t xml:space="preserve">artners in Oxfordshire work together as an Executive Group and delegate </w:t>
      </w:r>
      <w:r w:rsidR="00615C92">
        <w:rPr>
          <w:rFonts w:ascii="Arial" w:hAnsi="Arial" w:cs="Arial"/>
          <w:sz w:val="24"/>
          <w:lang w:eastAsia="en-GB"/>
        </w:rPr>
        <w:t xml:space="preserve">responsibility for </w:t>
      </w:r>
      <w:r w:rsidRPr="00CC6EBA">
        <w:rPr>
          <w:rFonts w:ascii="Arial" w:hAnsi="Arial" w:cs="Arial"/>
          <w:sz w:val="24"/>
          <w:lang w:eastAsia="en-GB"/>
        </w:rPr>
        <w:t xml:space="preserve">the development, </w:t>
      </w:r>
      <w:r w:rsidR="00CF45B3" w:rsidRPr="00CC6EBA">
        <w:rPr>
          <w:rFonts w:ascii="Arial" w:hAnsi="Arial" w:cs="Arial"/>
          <w:sz w:val="24"/>
          <w:lang w:eastAsia="en-GB"/>
        </w:rPr>
        <w:t>delivery,</w:t>
      </w:r>
      <w:r w:rsidRPr="00CC6EBA">
        <w:rPr>
          <w:rFonts w:ascii="Arial" w:hAnsi="Arial" w:cs="Arial"/>
          <w:sz w:val="24"/>
          <w:lang w:eastAsia="en-GB"/>
        </w:rPr>
        <w:t xml:space="preserve"> and quality monitoring of safeguarding service provision </w:t>
      </w:r>
      <w:r w:rsidR="00615C92">
        <w:rPr>
          <w:rFonts w:ascii="Arial" w:hAnsi="Arial" w:cs="Arial"/>
          <w:sz w:val="24"/>
          <w:lang w:eastAsia="en-GB"/>
        </w:rPr>
        <w:t xml:space="preserve">to </w:t>
      </w:r>
      <w:r w:rsidRPr="00CC6EBA">
        <w:rPr>
          <w:rFonts w:ascii="Arial" w:hAnsi="Arial" w:cs="Arial"/>
          <w:sz w:val="24"/>
          <w:lang w:eastAsia="en-GB"/>
        </w:rPr>
        <w:t xml:space="preserve">the Oxfordshire Safeguarding Children </w:t>
      </w:r>
      <w:r w:rsidR="005F3325">
        <w:rPr>
          <w:rFonts w:ascii="Arial" w:hAnsi="Arial" w:cs="Arial"/>
          <w:sz w:val="24"/>
          <w:lang w:eastAsia="en-GB"/>
        </w:rPr>
        <w:t>Partnership</w:t>
      </w:r>
      <w:r w:rsidRPr="00CC6EBA">
        <w:rPr>
          <w:rFonts w:ascii="Arial" w:hAnsi="Arial" w:cs="Arial"/>
          <w:sz w:val="24"/>
          <w:lang w:eastAsia="en-GB"/>
        </w:rPr>
        <w:t xml:space="preserve"> (OSC</w:t>
      </w:r>
      <w:r w:rsidR="005F3325">
        <w:rPr>
          <w:rFonts w:ascii="Arial" w:hAnsi="Arial" w:cs="Arial"/>
          <w:sz w:val="24"/>
          <w:lang w:eastAsia="en-GB"/>
        </w:rPr>
        <w:t>P</w:t>
      </w:r>
      <w:r w:rsidRPr="00CC6EBA">
        <w:rPr>
          <w:rFonts w:ascii="Arial" w:hAnsi="Arial" w:cs="Arial"/>
          <w:sz w:val="24"/>
          <w:lang w:eastAsia="en-GB"/>
        </w:rPr>
        <w:t>) and Oxfordshire Safeguarding Adults Board (OSAB).</w:t>
      </w:r>
    </w:p>
    <w:p w14:paraId="6A9C4EB9" w14:textId="4D527FE1" w:rsidR="00FF0645" w:rsidRPr="00CC6EBA" w:rsidRDefault="00250423" w:rsidP="00123CDC">
      <w:pPr>
        <w:pStyle w:val="ListParagraph"/>
        <w:numPr>
          <w:ilvl w:val="1"/>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 xml:space="preserve">Oxford City Council </w:t>
      </w:r>
      <w:r w:rsidR="00EC4BD0">
        <w:rPr>
          <w:rFonts w:ascii="Arial" w:hAnsi="Arial" w:cs="Arial"/>
          <w:sz w:val="24"/>
          <w:szCs w:val="24"/>
          <w:lang w:eastAsia="en-GB"/>
        </w:rPr>
        <w:t xml:space="preserve">is </w:t>
      </w:r>
      <w:r w:rsidR="00781280" w:rsidRPr="00CC6EBA">
        <w:rPr>
          <w:rFonts w:ascii="Arial" w:hAnsi="Arial" w:cs="Arial"/>
          <w:sz w:val="24"/>
          <w:szCs w:val="24"/>
          <w:lang w:eastAsia="en-GB"/>
        </w:rPr>
        <w:t>an active member of both OSC</w:t>
      </w:r>
      <w:r w:rsidR="005F3325">
        <w:rPr>
          <w:rFonts w:ascii="Arial" w:hAnsi="Arial" w:cs="Arial"/>
          <w:sz w:val="24"/>
          <w:szCs w:val="24"/>
          <w:lang w:eastAsia="en-GB"/>
        </w:rPr>
        <w:t>P</w:t>
      </w:r>
      <w:r w:rsidR="00781280" w:rsidRPr="00CC6EBA">
        <w:rPr>
          <w:rFonts w:ascii="Arial" w:hAnsi="Arial" w:cs="Arial"/>
          <w:sz w:val="24"/>
          <w:szCs w:val="24"/>
          <w:lang w:eastAsia="en-GB"/>
        </w:rPr>
        <w:t xml:space="preserve"> and OSAB, working with partners to develop and adhere to a collective approach to safeguarding in Oxfordshire.</w:t>
      </w:r>
      <w:r w:rsidRPr="00CC6EBA">
        <w:rPr>
          <w:rFonts w:ascii="Arial" w:hAnsi="Arial" w:cs="Arial"/>
          <w:sz w:val="24"/>
          <w:szCs w:val="24"/>
          <w:lang w:eastAsia="en-GB"/>
        </w:rPr>
        <w:t xml:space="preserve"> </w:t>
      </w:r>
    </w:p>
    <w:p w14:paraId="09850359" w14:textId="445B7515" w:rsidR="00FF0645" w:rsidRPr="00CC6EBA" w:rsidRDefault="00FF0645" w:rsidP="00123CDC">
      <w:pPr>
        <w:pStyle w:val="ListParagraph"/>
        <w:numPr>
          <w:ilvl w:val="1"/>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lastRenderedPageBreak/>
        <w:t xml:space="preserve">Robust communication and escalation processes are in place that complements the Oxfordshire Safeguarding Children </w:t>
      </w:r>
      <w:r w:rsidR="005F3325">
        <w:rPr>
          <w:rFonts w:ascii="Arial" w:hAnsi="Arial" w:cs="Arial"/>
          <w:sz w:val="24"/>
          <w:szCs w:val="24"/>
          <w:lang w:eastAsia="en-GB"/>
        </w:rPr>
        <w:t>Partnership</w:t>
      </w:r>
      <w:r w:rsidRPr="00CC6EBA">
        <w:rPr>
          <w:rFonts w:ascii="Arial" w:hAnsi="Arial" w:cs="Arial"/>
          <w:sz w:val="24"/>
          <w:szCs w:val="24"/>
          <w:lang w:eastAsia="en-GB"/>
        </w:rPr>
        <w:t xml:space="preserve"> (OSC</w:t>
      </w:r>
      <w:r w:rsidR="005F3325">
        <w:rPr>
          <w:rFonts w:ascii="Arial" w:hAnsi="Arial" w:cs="Arial"/>
          <w:sz w:val="24"/>
          <w:szCs w:val="24"/>
          <w:lang w:eastAsia="en-GB"/>
        </w:rPr>
        <w:t>P</w:t>
      </w:r>
      <w:r w:rsidRPr="00CC6EBA">
        <w:rPr>
          <w:rFonts w:ascii="Arial" w:hAnsi="Arial" w:cs="Arial"/>
          <w:sz w:val="24"/>
          <w:szCs w:val="24"/>
          <w:lang w:eastAsia="en-GB"/>
        </w:rPr>
        <w:t>) and Oxfordshire Safeguarding Adults Board (OSAB) strategies</w:t>
      </w:r>
      <w:r w:rsidR="00CF45B3" w:rsidRPr="00CC6EBA">
        <w:rPr>
          <w:rFonts w:ascii="Arial" w:hAnsi="Arial" w:cs="Arial"/>
          <w:sz w:val="24"/>
          <w:szCs w:val="24"/>
          <w:lang w:eastAsia="en-GB"/>
        </w:rPr>
        <w:t xml:space="preserve">. </w:t>
      </w:r>
    </w:p>
    <w:p w14:paraId="4EDE35A3" w14:textId="03A78305" w:rsidR="00FF0645" w:rsidRPr="00CC6EBA" w:rsidRDefault="00702B95" w:rsidP="00123CDC">
      <w:pPr>
        <w:pStyle w:val="ListParagraph"/>
        <w:numPr>
          <w:ilvl w:val="1"/>
          <w:numId w:val="6"/>
        </w:numPr>
        <w:autoSpaceDE w:val="0"/>
        <w:autoSpaceDN w:val="0"/>
        <w:adjustRightInd w:val="0"/>
        <w:spacing w:after="120"/>
        <w:rPr>
          <w:rFonts w:ascii="Arial" w:hAnsi="Arial" w:cs="Arial"/>
          <w:sz w:val="24"/>
          <w:szCs w:val="24"/>
          <w:lang w:eastAsia="en-GB"/>
        </w:rPr>
      </w:pPr>
      <w:r>
        <w:rPr>
          <w:rFonts w:ascii="Arial" w:hAnsi="Arial" w:cs="Arial"/>
          <w:sz w:val="24"/>
          <w:szCs w:val="24"/>
          <w:lang w:eastAsia="en-GB"/>
        </w:rPr>
        <w:t>A</w:t>
      </w:r>
      <w:r w:rsidR="00FF0645" w:rsidRPr="00CC6EBA">
        <w:rPr>
          <w:rFonts w:ascii="Arial" w:hAnsi="Arial" w:cs="Arial"/>
          <w:sz w:val="24"/>
          <w:szCs w:val="24"/>
          <w:lang w:eastAsia="en-GB"/>
        </w:rPr>
        <w:t>n annual Performance and Quality Assurance (PAQA) audit</w:t>
      </w:r>
      <w:r>
        <w:rPr>
          <w:rFonts w:ascii="Arial" w:hAnsi="Arial" w:cs="Arial"/>
          <w:sz w:val="24"/>
          <w:szCs w:val="24"/>
          <w:lang w:eastAsia="en-GB"/>
        </w:rPr>
        <w:t xml:space="preserve"> will be completed</w:t>
      </w:r>
      <w:r w:rsidR="00FF0645" w:rsidRPr="00CC6EBA">
        <w:rPr>
          <w:rFonts w:ascii="Arial" w:hAnsi="Arial" w:cs="Arial"/>
          <w:sz w:val="24"/>
          <w:szCs w:val="24"/>
          <w:lang w:eastAsia="en-GB"/>
        </w:rPr>
        <w:t>, as required by the OSC</w:t>
      </w:r>
      <w:r w:rsidR="005F3325">
        <w:rPr>
          <w:rFonts w:ascii="Arial" w:hAnsi="Arial" w:cs="Arial"/>
          <w:sz w:val="24"/>
          <w:szCs w:val="24"/>
          <w:lang w:eastAsia="en-GB"/>
        </w:rPr>
        <w:t>P</w:t>
      </w:r>
      <w:r w:rsidR="00FF0645" w:rsidRPr="00CC6EBA">
        <w:rPr>
          <w:rFonts w:ascii="Arial" w:hAnsi="Arial" w:cs="Arial"/>
          <w:sz w:val="24"/>
          <w:szCs w:val="24"/>
          <w:lang w:eastAsia="en-GB"/>
        </w:rPr>
        <w:t xml:space="preserve"> PAQA Subgroup.</w:t>
      </w:r>
    </w:p>
    <w:p w14:paraId="3DBC92EB" w14:textId="60DE0854" w:rsidR="00FF0645" w:rsidRPr="00CC6EBA" w:rsidRDefault="00702B95" w:rsidP="00123CDC">
      <w:pPr>
        <w:pStyle w:val="ListParagraph"/>
        <w:numPr>
          <w:ilvl w:val="1"/>
          <w:numId w:val="6"/>
        </w:numPr>
        <w:autoSpaceDE w:val="0"/>
        <w:autoSpaceDN w:val="0"/>
        <w:adjustRightInd w:val="0"/>
        <w:spacing w:after="120"/>
        <w:rPr>
          <w:rFonts w:ascii="Arial" w:hAnsi="Arial" w:cs="Arial"/>
          <w:sz w:val="24"/>
          <w:szCs w:val="24"/>
          <w:lang w:eastAsia="en-GB"/>
        </w:rPr>
      </w:pPr>
      <w:r>
        <w:rPr>
          <w:rFonts w:ascii="Arial" w:hAnsi="Arial" w:cs="Arial"/>
          <w:sz w:val="24"/>
          <w:szCs w:val="24"/>
          <w:lang w:eastAsia="en-GB"/>
        </w:rPr>
        <w:t xml:space="preserve">The </w:t>
      </w:r>
      <w:r w:rsidR="00FF0645" w:rsidRPr="00CC6EBA">
        <w:rPr>
          <w:rFonts w:ascii="Arial" w:hAnsi="Arial" w:cs="Arial"/>
          <w:sz w:val="24"/>
          <w:szCs w:val="24"/>
          <w:lang w:eastAsia="en-GB"/>
        </w:rPr>
        <w:t xml:space="preserve">use of pathways and awareness of joint protocols </w:t>
      </w:r>
      <w:r>
        <w:rPr>
          <w:rFonts w:ascii="Arial" w:hAnsi="Arial" w:cs="Arial"/>
          <w:sz w:val="24"/>
          <w:szCs w:val="24"/>
          <w:lang w:eastAsia="en-GB"/>
        </w:rPr>
        <w:t xml:space="preserve">will be promoted, </w:t>
      </w:r>
      <w:r w:rsidR="00CF45B3" w:rsidRPr="00CC6EBA">
        <w:rPr>
          <w:rFonts w:ascii="Arial" w:hAnsi="Arial" w:cs="Arial"/>
          <w:sz w:val="24"/>
          <w:szCs w:val="24"/>
          <w:lang w:eastAsia="en-GB"/>
        </w:rPr>
        <w:t>e.g.,</w:t>
      </w:r>
      <w:r w:rsidR="00FF0645" w:rsidRPr="00CC6EBA">
        <w:rPr>
          <w:rFonts w:ascii="Arial" w:hAnsi="Arial" w:cs="Arial"/>
          <w:sz w:val="24"/>
          <w:szCs w:val="24"/>
          <w:lang w:eastAsia="en-GB"/>
        </w:rPr>
        <w:t xml:space="preserve"> </w:t>
      </w:r>
      <w:r>
        <w:rPr>
          <w:rFonts w:ascii="Arial" w:hAnsi="Arial" w:cs="Arial"/>
          <w:sz w:val="24"/>
          <w:szCs w:val="24"/>
          <w:lang w:eastAsia="en-GB"/>
        </w:rPr>
        <w:t xml:space="preserve">the </w:t>
      </w:r>
      <w:r w:rsidR="00FF0645" w:rsidRPr="00CC6EBA">
        <w:rPr>
          <w:rFonts w:ascii="Arial" w:hAnsi="Arial" w:cs="Arial"/>
          <w:sz w:val="24"/>
          <w:szCs w:val="24"/>
          <w:lang w:eastAsia="en-GB"/>
        </w:rPr>
        <w:t>Hoarding Protocol</w:t>
      </w:r>
      <w:r>
        <w:rPr>
          <w:rFonts w:ascii="Arial" w:hAnsi="Arial" w:cs="Arial"/>
          <w:sz w:val="24"/>
          <w:szCs w:val="24"/>
          <w:lang w:eastAsia="en-GB"/>
        </w:rPr>
        <w:t xml:space="preserve"> and the</w:t>
      </w:r>
      <w:r w:rsidR="00FF0645" w:rsidRPr="00CC6EBA">
        <w:rPr>
          <w:rFonts w:ascii="Arial" w:hAnsi="Arial" w:cs="Arial"/>
          <w:sz w:val="24"/>
          <w:szCs w:val="24"/>
          <w:lang w:eastAsia="en-GB"/>
        </w:rPr>
        <w:t xml:space="preserve"> M</w:t>
      </w:r>
      <w:r w:rsidR="00615C92">
        <w:rPr>
          <w:rFonts w:ascii="Arial" w:hAnsi="Arial" w:cs="Arial"/>
          <w:sz w:val="24"/>
          <w:szCs w:val="24"/>
          <w:lang w:eastAsia="en-GB"/>
        </w:rPr>
        <w:t xml:space="preserve">ulti </w:t>
      </w:r>
      <w:r w:rsidR="00FF0645" w:rsidRPr="00CC6EBA">
        <w:rPr>
          <w:rFonts w:ascii="Arial" w:hAnsi="Arial" w:cs="Arial"/>
          <w:sz w:val="24"/>
          <w:szCs w:val="24"/>
          <w:lang w:eastAsia="en-GB"/>
        </w:rPr>
        <w:t>A</w:t>
      </w:r>
      <w:r w:rsidR="00615C92">
        <w:rPr>
          <w:rFonts w:ascii="Arial" w:hAnsi="Arial" w:cs="Arial"/>
          <w:sz w:val="24"/>
          <w:szCs w:val="24"/>
          <w:lang w:eastAsia="en-GB"/>
        </w:rPr>
        <w:t xml:space="preserve">gency </w:t>
      </w:r>
      <w:r w:rsidR="00FF0645" w:rsidRPr="00CC6EBA">
        <w:rPr>
          <w:rFonts w:ascii="Arial" w:hAnsi="Arial" w:cs="Arial"/>
          <w:sz w:val="24"/>
          <w:szCs w:val="24"/>
          <w:lang w:eastAsia="en-GB"/>
        </w:rPr>
        <w:t>R</w:t>
      </w:r>
      <w:r w:rsidR="00615C92">
        <w:rPr>
          <w:rFonts w:ascii="Arial" w:hAnsi="Arial" w:cs="Arial"/>
          <w:sz w:val="24"/>
          <w:szCs w:val="24"/>
          <w:lang w:eastAsia="en-GB"/>
        </w:rPr>
        <w:t xml:space="preserve">isk </w:t>
      </w:r>
      <w:r w:rsidR="00FF0645" w:rsidRPr="00CC6EBA">
        <w:rPr>
          <w:rFonts w:ascii="Arial" w:hAnsi="Arial" w:cs="Arial"/>
          <w:sz w:val="24"/>
          <w:szCs w:val="24"/>
          <w:lang w:eastAsia="en-GB"/>
        </w:rPr>
        <w:t>M</w:t>
      </w:r>
      <w:r w:rsidR="00615C92">
        <w:rPr>
          <w:rFonts w:ascii="Arial" w:hAnsi="Arial" w:cs="Arial"/>
          <w:sz w:val="24"/>
          <w:szCs w:val="24"/>
          <w:lang w:eastAsia="en-GB"/>
        </w:rPr>
        <w:t>anagement (MARM)</w:t>
      </w:r>
      <w:r w:rsidR="00FF0645" w:rsidRPr="00CC6EBA">
        <w:rPr>
          <w:rFonts w:ascii="Arial" w:hAnsi="Arial" w:cs="Arial"/>
          <w:sz w:val="24"/>
          <w:szCs w:val="24"/>
          <w:lang w:eastAsia="en-GB"/>
        </w:rPr>
        <w:t xml:space="preserve"> process, </w:t>
      </w:r>
      <w:r>
        <w:rPr>
          <w:rFonts w:ascii="Arial" w:hAnsi="Arial" w:cs="Arial"/>
          <w:sz w:val="24"/>
          <w:szCs w:val="24"/>
          <w:lang w:eastAsia="en-GB"/>
        </w:rPr>
        <w:t xml:space="preserve">we will develop </w:t>
      </w:r>
      <w:r w:rsidR="00FF0645" w:rsidRPr="00CC6EBA">
        <w:rPr>
          <w:rFonts w:ascii="Arial" w:hAnsi="Arial" w:cs="Arial"/>
          <w:sz w:val="24"/>
          <w:szCs w:val="24"/>
          <w:lang w:eastAsia="en-GB"/>
        </w:rPr>
        <w:t xml:space="preserve">toolkits </w:t>
      </w:r>
      <w:r>
        <w:rPr>
          <w:rFonts w:ascii="Arial" w:hAnsi="Arial" w:cs="Arial"/>
          <w:sz w:val="24"/>
          <w:szCs w:val="24"/>
          <w:lang w:eastAsia="en-GB"/>
        </w:rPr>
        <w:t xml:space="preserve">and </w:t>
      </w:r>
      <w:r w:rsidR="00FF0645" w:rsidRPr="00CC6EBA">
        <w:rPr>
          <w:rFonts w:ascii="Arial" w:hAnsi="Arial" w:cs="Arial"/>
          <w:sz w:val="24"/>
          <w:szCs w:val="24"/>
          <w:lang w:eastAsia="en-GB"/>
        </w:rPr>
        <w:t>support and promote</w:t>
      </w:r>
      <w:r>
        <w:rPr>
          <w:rFonts w:ascii="Arial" w:hAnsi="Arial" w:cs="Arial"/>
          <w:sz w:val="24"/>
          <w:szCs w:val="24"/>
          <w:lang w:eastAsia="en-GB"/>
        </w:rPr>
        <w:t xml:space="preserve"> </w:t>
      </w:r>
      <w:r w:rsidR="00FF0645" w:rsidRPr="00CC6EBA">
        <w:rPr>
          <w:rFonts w:ascii="Arial" w:hAnsi="Arial" w:cs="Arial"/>
          <w:sz w:val="24"/>
          <w:szCs w:val="24"/>
          <w:lang w:eastAsia="en-GB"/>
        </w:rPr>
        <w:t>cooperat</w:t>
      </w:r>
      <w:r>
        <w:rPr>
          <w:rFonts w:ascii="Arial" w:hAnsi="Arial" w:cs="Arial"/>
          <w:sz w:val="24"/>
          <w:szCs w:val="24"/>
          <w:lang w:eastAsia="en-GB"/>
        </w:rPr>
        <w:t>ion</w:t>
      </w:r>
      <w:r w:rsidR="00FF0645" w:rsidRPr="00CC6EBA">
        <w:rPr>
          <w:rFonts w:ascii="Arial" w:hAnsi="Arial" w:cs="Arial"/>
          <w:sz w:val="24"/>
          <w:szCs w:val="24"/>
          <w:lang w:eastAsia="en-GB"/>
        </w:rPr>
        <w:t xml:space="preserve"> with boards, </w:t>
      </w:r>
      <w:r>
        <w:rPr>
          <w:rFonts w:ascii="Arial" w:hAnsi="Arial" w:cs="Arial"/>
          <w:sz w:val="24"/>
          <w:szCs w:val="24"/>
          <w:lang w:eastAsia="en-GB"/>
        </w:rPr>
        <w:t xml:space="preserve">including </w:t>
      </w:r>
      <w:r w:rsidR="00FF0645" w:rsidRPr="00CC6EBA">
        <w:rPr>
          <w:rFonts w:ascii="Arial" w:hAnsi="Arial" w:cs="Arial"/>
          <w:sz w:val="24"/>
          <w:szCs w:val="24"/>
          <w:lang w:eastAsia="en-GB"/>
        </w:rPr>
        <w:t>joint funding</w:t>
      </w:r>
      <w:r w:rsidR="00781F74">
        <w:rPr>
          <w:rFonts w:ascii="Arial" w:hAnsi="Arial" w:cs="Arial"/>
          <w:sz w:val="24"/>
          <w:szCs w:val="24"/>
          <w:lang w:eastAsia="en-GB"/>
        </w:rPr>
        <w:t xml:space="preserve"> and </w:t>
      </w:r>
      <w:r w:rsidR="00FF0645" w:rsidRPr="00CC6EBA">
        <w:rPr>
          <w:rFonts w:ascii="Arial" w:hAnsi="Arial" w:cs="Arial"/>
          <w:sz w:val="24"/>
          <w:szCs w:val="24"/>
          <w:lang w:eastAsia="en-GB"/>
        </w:rPr>
        <w:t>attend</w:t>
      </w:r>
      <w:r w:rsidR="00781F74">
        <w:rPr>
          <w:rFonts w:ascii="Arial" w:hAnsi="Arial" w:cs="Arial"/>
          <w:sz w:val="24"/>
          <w:szCs w:val="24"/>
          <w:lang w:eastAsia="en-GB"/>
        </w:rPr>
        <w:t>ing</w:t>
      </w:r>
      <w:r w:rsidR="00FF0645" w:rsidRPr="00CC6EBA">
        <w:rPr>
          <w:rFonts w:ascii="Arial" w:hAnsi="Arial" w:cs="Arial"/>
          <w:sz w:val="24"/>
          <w:szCs w:val="24"/>
          <w:lang w:eastAsia="en-GB"/>
        </w:rPr>
        <w:t xml:space="preserve"> full board meetings.</w:t>
      </w:r>
    </w:p>
    <w:p w14:paraId="065D2002" w14:textId="4C5A08DE" w:rsidR="00F30E67" w:rsidRPr="00CC6EBA" w:rsidRDefault="00702B95" w:rsidP="00123CDC">
      <w:pPr>
        <w:pStyle w:val="ListParagraph"/>
        <w:numPr>
          <w:ilvl w:val="1"/>
          <w:numId w:val="6"/>
        </w:numPr>
        <w:autoSpaceDE w:val="0"/>
        <w:autoSpaceDN w:val="0"/>
        <w:adjustRightInd w:val="0"/>
        <w:spacing w:after="120"/>
        <w:rPr>
          <w:rFonts w:ascii="Arial" w:hAnsi="Arial" w:cs="Arial"/>
          <w:sz w:val="24"/>
          <w:szCs w:val="24"/>
          <w:lang w:eastAsia="en-GB"/>
        </w:rPr>
      </w:pPr>
      <w:r>
        <w:rPr>
          <w:rFonts w:ascii="Arial" w:hAnsi="Arial" w:cs="Arial"/>
          <w:sz w:val="24"/>
          <w:szCs w:val="24"/>
          <w:lang w:eastAsia="en-GB"/>
        </w:rPr>
        <w:t>We will e</w:t>
      </w:r>
      <w:r w:rsidR="00F30E67" w:rsidRPr="00CC6EBA">
        <w:rPr>
          <w:rFonts w:ascii="Arial" w:hAnsi="Arial" w:cs="Arial"/>
          <w:sz w:val="24"/>
          <w:szCs w:val="24"/>
          <w:lang w:eastAsia="en-GB"/>
        </w:rPr>
        <w:t xml:space="preserve">nsure safeguarding practice reflects statutory responsibilities, </w:t>
      </w:r>
      <w:r w:rsidR="00615C92">
        <w:rPr>
          <w:rFonts w:ascii="Arial" w:hAnsi="Arial" w:cs="Arial"/>
          <w:sz w:val="24"/>
          <w:szCs w:val="24"/>
          <w:lang w:eastAsia="en-GB"/>
        </w:rPr>
        <w:t>G</w:t>
      </w:r>
      <w:r w:rsidR="00F30E67" w:rsidRPr="00CC6EBA">
        <w:rPr>
          <w:rFonts w:ascii="Arial" w:hAnsi="Arial" w:cs="Arial"/>
          <w:sz w:val="24"/>
          <w:szCs w:val="24"/>
          <w:lang w:eastAsia="en-GB"/>
        </w:rPr>
        <w:t xml:space="preserve">overnment guidance and complies with best practice and the Oxfordshire Safeguarding requirements. </w:t>
      </w:r>
    </w:p>
    <w:p w14:paraId="3DA1B003" w14:textId="35131360" w:rsidR="00F30E67" w:rsidRPr="00CC6EBA" w:rsidRDefault="00702B95" w:rsidP="00123CDC">
      <w:pPr>
        <w:pStyle w:val="ListParagraph"/>
        <w:numPr>
          <w:ilvl w:val="1"/>
          <w:numId w:val="6"/>
        </w:numPr>
        <w:autoSpaceDE w:val="0"/>
        <w:autoSpaceDN w:val="0"/>
        <w:adjustRightInd w:val="0"/>
        <w:spacing w:after="120"/>
        <w:rPr>
          <w:rFonts w:ascii="Arial" w:hAnsi="Arial" w:cs="Arial"/>
          <w:sz w:val="24"/>
          <w:szCs w:val="24"/>
          <w:lang w:eastAsia="en-GB"/>
        </w:rPr>
      </w:pPr>
      <w:r>
        <w:rPr>
          <w:rFonts w:ascii="Arial" w:hAnsi="Arial" w:cs="Arial"/>
          <w:sz w:val="24"/>
          <w:szCs w:val="24"/>
          <w:lang w:eastAsia="en-GB"/>
        </w:rPr>
        <w:t>T</w:t>
      </w:r>
      <w:r w:rsidR="00F30E67" w:rsidRPr="00CC6EBA">
        <w:rPr>
          <w:rFonts w:ascii="Arial" w:hAnsi="Arial" w:cs="Arial"/>
          <w:sz w:val="24"/>
          <w:szCs w:val="24"/>
          <w:lang w:eastAsia="en-GB"/>
        </w:rPr>
        <w:t>he OSC</w:t>
      </w:r>
      <w:r w:rsidR="005F3325">
        <w:rPr>
          <w:rFonts w:ascii="Arial" w:hAnsi="Arial" w:cs="Arial"/>
          <w:sz w:val="24"/>
          <w:szCs w:val="24"/>
          <w:lang w:eastAsia="en-GB"/>
        </w:rPr>
        <w:t>P</w:t>
      </w:r>
      <w:r w:rsidR="00F30E67" w:rsidRPr="00CC6EBA">
        <w:rPr>
          <w:rFonts w:ascii="Arial" w:hAnsi="Arial" w:cs="Arial"/>
          <w:sz w:val="24"/>
          <w:szCs w:val="24"/>
          <w:lang w:eastAsia="en-GB"/>
        </w:rPr>
        <w:t xml:space="preserve"> and OSAB joint annual self-assessment</w:t>
      </w:r>
      <w:r>
        <w:rPr>
          <w:rFonts w:ascii="Arial" w:hAnsi="Arial" w:cs="Arial"/>
          <w:sz w:val="24"/>
          <w:szCs w:val="24"/>
          <w:lang w:eastAsia="en-GB"/>
        </w:rPr>
        <w:t xml:space="preserve"> will be completed</w:t>
      </w:r>
      <w:r w:rsidR="006E65E9">
        <w:rPr>
          <w:rFonts w:ascii="Arial" w:hAnsi="Arial" w:cs="Arial"/>
          <w:sz w:val="24"/>
          <w:szCs w:val="24"/>
          <w:lang w:eastAsia="en-GB"/>
        </w:rPr>
        <w:t>, as required</w:t>
      </w:r>
      <w:r w:rsidR="00F30E67" w:rsidRPr="00CC6EBA">
        <w:rPr>
          <w:rFonts w:ascii="Arial" w:hAnsi="Arial" w:cs="Arial"/>
          <w:sz w:val="24"/>
          <w:szCs w:val="24"/>
          <w:lang w:eastAsia="en-GB"/>
        </w:rPr>
        <w:t>. Standards which are reported on in the self-assessment and measured against in the annual safeguarding action plan are:</w:t>
      </w:r>
    </w:p>
    <w:p w14:paraId="7EEA4145" w14:textId="77777777" w:rsidR="00F30E67" w:rsidRPr="00CC6EBA" w:rsidRDefault="00F30E67" w:rsidP="00123CDC">
      <w:pPr>
        <w:pStyle w:val="ListParagraph"/>
        <w:numPr>
          <w:ilvl w:val="2"/>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Leadership, Strategy and Working Together</w:t>
      </w:r>
    </w:p>
    <w:p w14:paraId="7BD700A1" w14:textId="77777777" w:rsidR="00F30E67" w:rsidRPr="00CC6EBA" w:rsidRDefault="00F30E67" w:rsidP="00123CDC">
      <w:pPr>
        <w:pStyle w:val="ListParagraph"/>
        <w:numPr>
          <w:ilvl w:val="2"/>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 xml:space="preserve">Service Delivery, Development &amp; Effective Practice </w:t>
      </w:r>
    </w:p>
    <w:p w14:paraId="02401767" w14:textId="77777777" w:rsidR="00F30E67" w:rsidRPr="00CC6EBA" w:rsidRDefault="00F30E67" w:rsidP="00123CDC">
      <w:pPr>
        <w:pStyle w:val="ListParagraph"/>
        <w:numPr>
          <w:ilvl w:val="2"/>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Commissioning Arrangements</w:t>
      </w:r>
    </w:p>
    <w:p w14:paraId="6FCE8815" w14:textId="77777777" w:rsidR="00781280" w:rsidRDefault="00F30E67" w:rsidP="00123CDC">
      <w:pPr>
        <w:pStyle w:val="ListParagraph"/>
        <w:numPr>
          <w:ilvl w:val="2"/>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Safer Recruitment, Staff Development &amp; Effective Learning</w:t>
      </w:r>
      <w:r w:rsidRPr="00CC6EBA" w:rsidDel="00275BE2">
        <w:rPr>
          <w:rFonts w:ascii="Arial" w:hAnsi="Arial" w:cs="Arial"/>
          <w:sz w:val="24"/>
          <w:szCs w:val="24"/>
          <w:lang w:eastAsia="en-GB"/>
        </w:rPr>
        <w:t xml:space="preserve"> </w:t>
      </w:r>
    </w:p>
    <w:p w14:paraId="04D17C17" w14:textId="7407DDAC" w:rsidR="006E65E9" w:rsidRDefault="00E32667" w:rsidP="006E65E9">
      <w:pPr>
        <w:pStyle w:val="ListParagraph"/>
        <w:numPr>
          <w:ilvl w:val="2"/>
          <w:numId w:val="6"/>
        </w:numPr>
        <w:autoSpaceDE w:val="0"/>
        <w:autoSpaceDN w:val="0"/>
        <w:adjustRightInd w:val="0"/>
        <w:spacing w:after="120"/>
        <w:rPr>
          <w:rFonts w:ascii="Arial" w:hAnsi="Arial" w:cs="Arial"/>
          <w:sz w:val="24"/>
          <w:szCs w:val="24"/>
          <w:lang w:eastAsia="en-GB"/>
        </w:rPr>
      </w:pPr>
      <w:r>
        <w:rPr>
          <w:rFonts w:ascii="Arial" w:hAnsi="Arial" w:cs="Arial"/>
          <w:sz w:val="24"/>
          <w:szCs w:val="24"/>
          <w:lang w:eastAsia="en-GB"/>
        </w:rPr>
        <w:t>People’s Experiences of Safeguarding</w:t>
      </w:r>
    </w:p>
    <w:p w14:paraId="613BC6CD" w14:textId="77777777" w:rsidR="00435146" w:rsidRDefault="00435146" w:rsidP="00435146">
      <w:pPr>
        <w:pStyle w:val="Heading1"/>
        <w:numPr>
          <w:ilvl w:val="0"/>
          <w:numId w:val="6"/>
        </w:numPr>
        <w:rPr>
          <w:szCs w:val="28"/>
        </w:rPr>
      </w:pPr>
      <w:bookmarkStart w:id="5" w:name="_Toc207720743"/>
      <w:r>
        <w:rPr>
          <w:szCs w:val="28"/>
        </w:rPr>
        <w:t>Oxford City Council’s safeguarding role as a landlord</w:t>
      </w:r>
      <w:bookmarkEnd w:id="5"/>
    </w:p>
    <w:p w14:paraId="4D46A148" w14:textId="2F2CA03D" w:rsidR="00435146" w:rsidRPr="00F51006" w:rsidRDefault="00435146" w:rsidP="00435146">
      <w:pPr>
        <w:pStyle w:val="ListParagraph"/>
        <w:numPr>
          <w:ilvl w:val="1"/>
          <w:numId w:val="6"/>
        </w:numPr>
        <w:rPr>
          <w:rFonts w:ascii="Arial" w:hAnsi="Arial" w:cs="Arial"/>
          <w:sz w:val="24"/>
          <w:szCs w:val="24"/>
        </w:rPr>
      </w:pPr>
      <w:r w:rsidRPr="00F51006">
        <w:rPr>
          <w:rFonts w:ascii="Arial" w:hAnsi="Arial" w:cs="Arial"/>
          <w:sz w:val="24"/>
          <w:szCs w:val="24"/>
        </w:rPr>
        <w:t xml:space="preserve">This policy </w:t>
      </w:r>
      <w:r>
        <w:rPr>
          <w:rFonts w:ascii="Arial" w:hAnsi="Arial" w:cs="Arial"/>
          <w:sz w:val="24"/>
          <w:szCs w:val="24"/>
        </w:rPr>
        <w:t xml:space="preserve">sets out how the </w:t>
      </w:r>
      <w:r w:rsidRPr="00F51006">
        <w:rPr>
          <w:rFonts w:ascii="Arial" w:hAnsi="Arial" w:cs="Arial"/>
          <w:sz w:val="24"/>
          <w:szCs w:val="24"/>
        </w:rPr>
        <w:t>Council</w:t>
      </w:r>
      <w:r>
        <w:rPr>
          <w:rFonts w:ascii="Arial" w:hAnsi="Arial" w:cs="Arial"/>
          <w:sz w:val="24"/>
          <w:szCs w:val="24"/>
        </w:rPr>
        <w:t xml:space="preserve"> fulfils its</w:t>
      </w:r>
      <w:r w:rsidRPr="00F51006">
        <w:rPr>
          <w:rFonts w:ascii="Arial" w:hAnsi="Arial" w:cs="Arial"/>
          <w:sz w:val="24"/>
          <w:szCs w:val="24"/>
        </w:rPr>
        <w:t xml:space="preserve"> </w:t>
      </w:r>
      <w:r>
        <w:rPr>
          <w:rFonts w:ascii="Arial" w:hAnsi="Arial" w:cs="Arial"/>
          <w:sz w:val="24"/>
          <w:szCs w:val="24"/>
        </w:rPr>
        <w:t xml:space="preserve">safeguarding responsibilities as a landlord to ensure the </w:t>
      </w:r>
      <w:r w:rsidRPr="00424FF6">
        <w:rPr>
          <w:rFonts w:ascii="Arial" w:hAnsi="Arial" w:cs="Arial"/>
          <w:sz w:val="24"/>
          <w:szCs w:val="24"/>
        </w:rPr>
        <w:t>safety, wellbeing, and dignity of vulnerable tenants</w:t>
      </w:r>
      <w:r>
        <w:rPr>
          <w:rFonts w:ascii="Arial" w:hAnsi="Arial" w:cs="Arial"/>
          <w:sz w:val="24"/>
          <w:szCs w:val="24"/>
        </w:rPr>
        <w:t xml:space="preserve"> and families, </w:t>
      </w:r>
      <w:r w:rsidRPr="00424FF6">
        <w:rPr>
          <w:rFonts w:ascii="Arial" w:hAnsi="Arial" w:cs="Arial"/>
          <w:sz w:val="24"/>
          <w:szCs w:val="24"/>
        </w:rPr>
        <w:t xml:space="preserve">whether in </w:t>
      </w:r>
      <w:r>
        <w:rPr>
          <w:rFonts w:ascii="Arial" w:hAnsi="Arial" w:cs="Arial"/>
          <w:sz w:val="24"/>
          <w:szCs w:val="24"/>
        </w:rPr>
        <w:t>temporary housing</w:t>
      </w:r>
      <w:r w:rsidRPr="00424FF6">
        <w:rPr>
          <w:rFonts w:ascii="Arial" w:hAnsi="Arial" w:cs="Arial"/>
          <w:sz w:val="24"/>
          <w:szCs w:val="24"/>
        </w:rPr>
        <w:t>, sheltered, or general needs housing.</w:t>
      </w:r>
    </w:p>
    <w:p w14:paraId="29A615D5" w14:textId="77777777" w:rsidR="00435146" w:rsidRPr="002A4492" w:rsidRDefault="00435146" w:rsidP="00435146">
      <w:pPr>
        <w:pStyle w:val="ListParagraph"/>
        <w:numPr>
          <w:ilvl w:val="1"/>
          <w:numId w:val="6"/>
        </w:numPr>
        <w:rPr>
          <w:rFonts w:ascii="Arial" w:hAnsi="Arial" w:cs="Arial"/>
          <w:sz w:val="24"/>
          <w:szCs w:val="24"/>
        </w:rPr>
      </w:pPr>
      <w:r>
        <w:rPr>
          <w:rFonts w:ascii="Arial" w:hAnsi="Arial" w:cs="Arial"/>
          <w:sz w:val="24"/>
          <w:szCs w:val="24"/>
        </w:rPr>
        <w:t>T</w:t>
      </w:r>
      <w:r w:rsidRPr="008C464D">
        <w:rPr>
          <w:rFonts w:ascii="Arial" w:hAnsi="Arial" w:cs="Arial"/>
          <w:sz w:val="24"/>
          <w:szCs w:val="24"/>
        </w:rPr>
        <w:t xml:space="preserve">enants </w:t>
      </w:r>
      <w:r>
        <w:rPr>
          <w:rFonts w:ascii="Arial" w:hAnsi="Arial" w:cs="Arial"/>
          <w:sz w:val="24"/>
          <w:szCs w:val="24"/>
        </w:rPr>
        <w:t>can be</w:t>
      </w:r>
      <w:r w:rsidRPr="008C464D">
        <w:rPr>
          <w:rFonts w:ascii="Arial" w:hAnsi="Arial" w:cs="Arial"/>
          <w:sz w:val="24"/>
          <w:szCs w:val="24"/>
        </w:rPr>
        <w:t xml:space="preserve"> ageing, experience long term conditions or are disabled, or can require safeguarding due to abuse or neglect. </w:t>
      </w:r>
      <w:r>
        <w:rPr>
          <w:rFonts w:ascii="Arial" w:hAnsi="Arial" w:cs="Arial"/>
          <w:sz w:val="24"/>
          <w:szCs w:val="24"/>
        </w:rPr>
        <w:t>Housing teams and contractors operating in the Council’s housing stock are ofte</w:t>
      </w:r>
      <w:r w:rsidRPr="00433117">
        <w:rPr>
          <w:rFonts w:ascii="Arial" w:hAnsi="Arial" w:cs="Arial"/>
          <w:sz w:val="24"/>
          <w:szCs w:val="24"/>
        </w:rPr>
        <w:t>n the first to</w:t>
      </w:r>
      <w:r>
        <w:rPr>
          <w:rFonts w:ascii="Arial" w:hAnsi="Arial" w:cs="Arial"/>
          <w:sz w:val="24"/>
          <w:szCs w:val="24"/>
        </w:rPr>
        <w:t xml:space="preserve"> spot</w:t>
      </w:r>
      <w:r w:rsidRPr="00433117">
        <w:rPr>
          <w:rFonts w:ascii="Arial" w:hAnsi="Arial" w:cs="Arial"/>
          <w:sz w:val="24"/>
          <w:szCs w:val="24"/>
        </w:rPr>
        <w:t xml:space="preserve"> signs of abuse, neglect, or unsuitable living conditions</w:t>
      </w:r>
      <w:r>
        <w:rPr>
          <w:rFonts w:ascii="Arial" w:hAnsi="Arial" w:cs="Arial"/>
          <w:sz w:val="24"/>
          <w:szCs w:val="24"/>
        </w:rPr>
        <w:t xml:space="preserve">. </w:t>
      </w:r>
    </w:p>
    <w:p w14:paraId="63A05B94" w14:textId="77777777" w:rsidR="00435146" w:rsidRPr="00433117" w:rsidRDefault="00435146" w:rsidP="00435146">
      <w:pPr>
        <w:pStyle w:val="ListParagraph"/>
        <w:numPr>
          <w:ilvl w:val="1"/>
          <w:numId w:val="6"/>
        </w:numPr>
        <w:rPr>
          <w:rFonts w:ascii="Arial" w:hAnsi="Arial" w:cs="Arial"/>
          <w:sz w:val="24"/>
          <w:szCs w:val="24"/>
        </w:rPr>
      </w:pPr>
      <w:r>
        <w:rPr>
          <w:rFonts w:ascii="Arial" w:hAnsi="Arial" w:cs="Arial"/>
          <w:sz w:val="24"/>
          <w:szCs w:val="24"/>
        </w:rPr>
        <w:t>Council officers supporting tenants are trained to</w:t>
      </w:r>
      <w:r w:rsidRPr="00BB4F3E">
        <w:rPr>
          <w:rFonts w:ascii="Arial" w:hAnsi="Arial" w:cs="Arial"/>
          <w:sz w:val="24"/>
          <w:szCs w:val="24"/>
        </w:rPr>
        <w:t xml:space="preserve"> identify children and adults at risk</w:t>
      </w:r>
      <w:r>
        <w:rPr>
          <w:rFonts w:ascii="Arial" w:hAnsi="Arial" w:cs="Arial"/>
          <w:sz w:val="24"/>
          <w:szCs w:val="24"/>
        </w:rPr>
        <w:t>,</w:t>
      </w:r>
      <w:r w:rsidRPr="00BB4F3E">
        <w:rPr>
          <w:rFonts w:ascii="Arial" w:hAnsi="Arial" w:cs="Arial"/>
          <w:sz w:val="24"/>
          <w:szCs w:val="24"/>
        </w:rPr>
        <w:t xml:space="preserve"> and how to raise </w:t>
      </w:r>
      <w:r>
        <w:rPr>
          <w:rFonts w:ascii="Arial" w:hAnsi="Arial" w:cs="Arial"/>
          <w:sz w:val="24"/>
          <w:szCs w:val="24"/>
        </w:rPr>
        <w:t>and respond to their</w:t>
      </w:r>
      <w:r w:rsidRPr="00BB4F3E">
        <w:rPr>
          <w:rFonts w:ascii="Arial" w:hAnsi="Arial" w:cs="Arial"/>
          <w:sz w:val="24"/>
          <w:szCs w:val="24"/>
        </w:rPr>
        <w:t xml:space="preserve"> concerns</w:t>
      </w:r>
      <w:r>
        <w:rPr>
          <w:rFonts w:ascii="Arial" w:hAnsi="Arial" w:cs="Arial"/>
          <w:sz w:val="24"/>
          <w:szCs w:val="24"/>
        </w:rPr>
        <w:t xml:space="preserve"> as set out in this policy and supporting safeguarding procedures.</w:t>
      </w:r>
      <w:r w:rsidRPr="00BB4F3E">
        <w:rPr>
          <w:rFonts w:ascii="Arial" w:hAnsi="Arial" w:cs="Arial"/>
          <w:sz w:val="24"/>
          <w:szCs w:val="24"/>
        </w:rPr>
        <w:t xml:space="preserve"> </w:t>
      </w:r>
      <w:r>
        <w:rPr>
          <w:rFonts w:ascii="Arial" w:hAnsi="Arial" w:cs="Arial"/>
          <w:sz w:val="24"/>
          <w:szCs w:val="24"/>
        </w:rPr>
        <w:t>These concerns can include a tenant’s h</w:t>
      </w:r>
      <w:r w:rsidRPr="00BB4F3E">
        <w:rPr>
          <w:rFonts w:ascii="Arial" w:hAnsi="Arial" w:cs="Arial"/>
          <w:sz w:val="24"/>
          <w:szCs w:val="24"/>
        </w:rPr>
        <w:t>ealth and wellbeing, anti-social behaviour, disability, hate crime</w:t>
      </w:r>
      <w:r>
        <w:rPr>
          <w:rFonts w:ascii="Arial" w:hAnsi="Arial" w:cs="Arial"/>
          <w:sz w:val="24"/>
          <w:szCs w:val="24"/>
        </w:rPr>
        <w:t xml:space="preserve">, </w:t>
      </w:r>
      <w:r w:rsidRPr="00BB4F3E">
        <w:rPr>
          <w:rFonts w:ascii="Arial" w:hAnsi="Arial" w:cs="Arial"/>
          <w:sz w:val="24"/>
          <w:szCs w:val="24"/>
        </w:rPr>
        <w:t>domestic abuse</w:t>
      </w:r>
      <w:r>
        <w:rPr>
          <w:rFonts w:ascii="Arial" w:hAnsi="Arial" w:cs="Arial"/>
          <w:sz w:val="24"/>
          <w:szCs w:val="24"/>
        </w:rPr>
        <w:t xml:space="preserve"> and unfit living conditions</w:t>
      </w:r>
      <w:r w:rsidRPr="00BB4F3E">
        <w:rPr>
          <w:rFonts w:ascii="Arial" w:hAnsi="Arial" w:cs="Arial"/>
          <w:sz w:val="24"/>
          <w:szCs w:val="24"/>
        </w:rPr>
        <w:t>.</w:t>
      </w:r>
    </w:p>
    <w:p w14:paraId="2AF56A5F" w14:textId="58B1490D" w:rsidR="00435146" w:rsidRPr="002D1D37" w:rsidRDefault="00435146" w:rsidP="002D1D37">
      <w:pPr>
        <w:pStyle w:val="ListParagraph"/>
        <w:numPr>
          <w:ilvl w:val="1"/>
          <w:numId w:val="6"/>
        </w:numPr>
        <w:rPr>
          <w:rFonts w:ascii="Arial" w:hAnsi="Arial" w:cs="Arial"/>
          <w:sz w:val="24"/>
          <w:szCs w:val="24"/>
        </w:rPr>
      </w:pPr>
      <w:r w:rsidRPr="00F51006">
        <w:rPr>
          <w:rFonts w:ascii="Arial" w:hAnsi="Arial" w:cs="Arial"/>
          <w:sz w:val="24"/>
          <w:szCs w:val="24"/>
        </w:rPr>
        <w:t>The Council is committed to providing services by listening to residents, understanding differing needs, and providing accessible and responsive services and communications.</w:t>
      </w:r>
    </w:p>
    <w:p w14:paraId="61477A47" w14:textId="35FA673F" w:rsidR="0052637B" w:rsidRPr="00781A3A" w:rsidRDefault="0052637B" w:rsidP="00123CDC">
      <w:pPr>
        <w:pStyle w:val="Heading1"/>
        <w:numPr>
          <w:ilvl w:val="0"/>
          <w:numId w:val="6"/>
        </w:numPr>
        <w:rPr>
          <w:szCs w:val="28"/>
        </w:rPr>
      </w:pPr>
      <w:bookmarkStart w:id="6" w:name="_Toc207720744"/>
      <w:r w:rsidRPr="00781A3A">
        <w:rPr>
          <w:szCs w:val="28"/>
        </w:rPr>
        <w:t>Roles and responsibilities</w:t>
      </w:r>
      <w:bookmarkEnd w:id="6"/>
    </w:p>
    <w:p w14:paraId="0E2ACEE3" w14:textId="7F7D40A6" w:rsidR="0052637B" w:rsidRPr="00CC6EBA" w:rsidRDefault="00781F74" w:rsidP="005E6DBA">
      <w:pPr>
        <w:pStyle w:val="Heading2"/>
        <w:ind w:firstLine="567"/>
        <w:rPr>
          <w:rFonts w:cs="Arial"/>
        </w:rPr>
      </w:pPr>
      <w:bookmarkStart w:id="7" w:name="_Toc510540527"/>
      <w:bookmarkStart w:id="8" w:name="_Toc207720745"/>
      <w:r>
        <w:rPr>
          <w:rFonts w:cs="Arial"/>
        </w:rPr>
        <w:t>E</w:t>
      </w:r>
      <w:r w:rsidR="0052637B" w:rsidRPr="00CC6EBA">
        <w:rPr>
          <w:rFonts w:cs="Arial"/>
        </w:rPr>
        <w:t xml:space="preserve">mployees, </w:t>
      </w:r>
      <w:r w:rsidR="00615C92">
        <w:rPr>
          <w:rFonts w:cs="Arial"/>
        </w:rPr>
        <w:t>councillors</w:t>
      </w:r>
      <w:r w:rsidR="00615C92" w:rsidRPr="00CC6EBA">
        <w:rPr>
          <w:rFonts w:cs="Arial"/>
        </w:rPr>
        <w:t xml:space="preserve"> </w:t>
      </w:r>
      <w:r w:rsidR="0052637B" w:rsidRPr="00CC6EBA">
        <w:rPr>
          <w:rFonts w:cs="Arial"/>
        </w:rPr>
        <w:t>and volunteers</w:t>
      </w:r>
      <w:bookmarkEnd w:id="7"/>
      <w:bookmarkEnd w:id="8"/>
      <w:r w:rsidR="0052637B" w:rsidRPr="00CC6EBA">
        <w:rPr>
          <w:rFonts w:cs="Arial"/>
        </w:rPr>
        <w:t xml:space="preserve"> </w:t>
      </w:r>
    </w:p>
    <w:p w14:paraId="1B4F8CD2" w14:textId="0E05D6C7" w:rsidR="0052637B" w:rsidRDefault="00781F74" w:rsidP="00123CDC">
      <w:pPr>
        <w:pStyle w:val="ListParagraph"/>
        <w:numPr>
          <w:ilvl w:val="1"/>
          <w:numId w:val="6"/>
        </w:numPr>
        <w:spacing w:beforeLines="60" w:before="144" w:afterLines="60" w:after="144"/>
        <w:contextualSpacing/>
        <w:rPr>
          <w:rFonts w:ascii="Arial" w:hAnsi="Arial" w:cs="Arial"/>
          <w:sz w:val="24"/>
          <w:szCs w:val="24"/>
        </w:rPr>
      </w:pPr>
      <w:r w:rsidRPr="00781F74">
        <w:rPr>
          <w:rFonts w:ascii="Arial" w:hAnsi="Arial" w:cs="Arial"/>
          <w:sz w:val="24"/>
          <w:szCs w:val="24"/>
        </w:rPr>
        <w:t xml:space="preserve">All employees, </w:t>
      </w:r>
      <w:r w:rsidR="00615C92">
        <w:rPr>
          <w:rFonts w:ascii="Arial" w:hAnsi="Arial" w:cs="Arial"/>
          <w:sz w:val="24"/>
          <w:szCs w:val="24"/>
        </w:rPr>
        <w:t>councillors</w:t>
      </w:r>
      <w:r w:rsidR="00615C92" w:rsidRPr="00781F74">
        <w:rPr>
          <w:rFonts w:ascii="Arial" w:hAnsi="Arial" w:cs="Arial"/>
          <w:sz w:val="24"/>
          <w:szCs w:val="24"/>
        </w:rPr>
        <w:t xml:space="preserve"> </w:t>
      </w:r>
      <w:r w:rsidRPr="00781F74">
        <w:rPr>
          <w:rFonts w:ascii="Arial" w:hAnsi="Arial" w:cs="Arial"/>
          <w:sz w:val="24"/>
          <w:szCs w:val="24"/>
        </w:rPr>
        <w:t xml:space="preserve">and volunteers </w:t>
      </w:r>
      <w:r>
        <w:rPr>
          <w:rFonts w:ascii="Arial" w:hAnsi="Arial" w:cs="Arial"/>
          <w:sz w:val="24"/>
          <w:szCs w:val="24"/>
        </w:rPr>
        <w:t>a</w:t>
      </w:r>
      <w:r w:rsidR="0052637B" w:rsidRPr="00CC6EBA">
        <w:rPr>
          <w:rFonts w:ascii="Arial" w:hAnsi="Arial" w:cs="Arial"/>
          <w:sz w:val="24"/>
          <w:szCs w:val="24"/>
        </w:rPr>
        <w:t xml:space="preserve">re responsible for carrying out their duties in a way that safeguards and promotes the welfare of children, young people and adults with care and support needs. They must also act in a way that protects them from wrongful allegations of abuse. They must bring matters </w:t>
      </w:r>
      <w:r w:rsidR="0052637B" w:rsidRPr="00CC6EBA">
        <w:rPr>
          <w:rFonts w:ascii="Arial" w:hAnsi="Arial" w:cs="Arial"/>
          <w:sz w:val="24"/>
          <w:szCs w:val="24"/>
        </w:rPr>
        <w:lastRenderedPageBreak/>
        <w:t>of concern about safety and welfare of children, young people and adults with care and support needs to the attention of their line manager or a Safeguarding Champion.</w:t>
      </w:r>
    </w:p>
    <w:p w14:paraId="55DA0A29" w14:textId="4367B6A3" w:rsidR="0052637B" w:rsidRPr="00CC6EBA" w:rsidRDefault="0052637B" w:rsidP="005E6DBA">
      <w:pPr>
        <w:pStyle w:val="Heading2"/>
        <w:ind w:firstLine="567"/>
        <w:rPr>
          <w:rFonts w:cs="Arial"/>
        </w:rPr>
      </w:pPr>
      <w:bookmarkStart w:id="9" w:name="_Toc510540523"/>
      <w:bookmarkStart w:id="10" w:name="_Toc207720746"/>
      <w:r w:rsidRPr="00CC6EBA">
        <w:rPr>
          <w:rFonts w:cs="Arial"/>
        </w:rPr>
        <w:t>Service</w:t>
      </w:r>
      <w:bookmarkEnd w:id="9"/>
      <w:r w:rsidRPr="00CC6EBA">
        <w:rPr>
          <w:rFonts w:cs="Arial"/>
        </w:rPr>
        <w:t xml:space="preserve"> </w:t>
      </w:r>
      <w:r w:rsidR="00D07E91">
        <w:rPr>
          <w:rFonts w:cs="Arial"/>
        </w:rPr>
        <w:t>Directors</w:t>
      </w:r>
      <w:bookmarkEnd w:id="10"/>
    </w:p>
    <w:p w14:paraId="28C4B7BD" w14:textId="760F197B" w:rsidR="0052637B" w:rsidRDefault="00781F74" w:rsidP="00123CDC">
      <w:pPr>
        <w:pStyle w:val="ListParagraph"/>
        <w:numPr>
          <w:ilvl w:val="1"/>
          <w:numId w:val="6"/>
        </w:numPr>
        <w:contextualSpacing/>
        <w:rPr>
          <w:rFonts w:ascii="Arial" w:hAnsi="Arial" w:cs="Arial"/>
          <w:sz w:val="24"/>
          <w:szCs w:val="24"/>
        </w:rPr>
      </w:pPr>
      <w:r>
        <w:rPr>
          <w:rFonts w:ascii="Arial" w:hAnsi="Arial" w:cs="Arial"/>
          <w:sz w:val="24"/>
          <w:szCs w:val="24"/>
        </w:rPr>
        <w:t>All Service</w:t>
      </w:r>
      <w:r w:rsidR="005F3325">
        <w:rPr>
          <w:rFonts w:ascii="Arial" w:hAnsi="Arial" w:cs="Arial"/>
          <w:sz w:val="24"/>
          <w:szCs w:val="24"/>
        </w:rPr>
        <w:t xml:space="preserve"> Directors</w:t>
      </w:r>
      <w:r>
        <w:rPr>
          <w:rFonts w:ascii="Arial" w:hAnsi="Arial" w:cs="Arial"/>
          <w:sz w:val="24"/>
          <w:szCs w:val="24"/>
        </w:rPr>
        <w:t xml:space="preserve"> m</w:t>
      </w:r>
      <w:r w:rsidR="0052637B" w:rsidRPr="00CC6EBA">
        <w:rPr>
          <w:rFonts w:ascii="Arial" w:hAnsi="Arial" w:cs="Arial"/>
          <w:sz w:val="24"/>
          <w:szCs w:val="24"/>
        </w:rPr>
        <w:t>ust ensure that their employees and volunteers are subject to appropriate Disclosure and Barring Service (DBS) checks and that employees</w:t>
      </w:r>
      <w:r w:rsidR="00615C92" w:rsidRPr="00CC6EBA">
        <w:rPr>
          <w:rFonts w:ascii="Arial" w:hAnsi="Arial" w:cs="Arial"/>
          <w:sz w:val="24"/>
          <w:szCs w:val="24"/>
        </w:rPr>
        <w:t xml:space="preserve"> </w:t>
      </w:r>
      <w:r w:rsidR="0052637B" w:rsidRPr="00CC6EBA">
        <w:rPr>
          <w:rFonts w:ascii="Arial" w:hAnsi="Arial" w:cs="Arial"/>
          <w:sz w:val="24"/>
          <w:szCs w:val="24"/>
        </w:rPr>
        <w:t>and volunteers comply with this policy and procedures.</w:t>
      </w:r>
      <w:bookmarkStart w:id="11" w:name="_Toc510540524"/>
    </w:p>
    <w:p w14:paraId="05ED0677" w14:textId="6C7AB75D" w:rsidR="00204582" w:rsidRDefault="00204582" w:rsidP="00123CDC">
      <w:pPr>
        <w:pStyle w:val="ListParagraph"/>
        <w:numPr>
          <w:ilvl w:val="1"/>
          <w:numId w:val="6"/>
        </w:numPr>
        <w:contextualSpacing/>
        <w:rPr>
          <w:rFonts w:ascii="Arial" w:hAnsi="Arial" w:cs="Arial"/>
          <w:sz w:val="24"/>
          <w:szCs w:val="24"/>
        </w:rPr>
      </w:pPr>
      <w:r>
        <w:rPr>
          <w:rFonts w:ascii="Arial" w:hAnsi="Arial" w:cs="Arial"/>
          <w:sz w:val="24"/>
          <w:szCs w:val="24"/>
        </w:rPr>
        <w:t>E</w:t>
      </w:r>
      <w:r w:rsidRPr="00CC6EBA">
        <w:rPr>
          <w:rFonts w:ascii="Arial" w:hAnsi="Arial" w:cs="Arial"/>
          <w:sz w:val="24"/>
          <w:szCs w:val="24"/>
        </w:rPr>
        <w:t>nsure safeguarding is strategically placed across service area business plans and to ensure that strategies and plans that include safeguarding are in line with the Council Strategy 202</w:t>
      </w:r>
      <w:r w:rsidR="001A4BD0">
        <w:rPr>
          <w:rFonts w:ascii="Arial" w:hAnsi="Arial" w:cs="Arial"/>
          <w:sz w:val="24"/>
          <w:szCs w:val="24"/>
        </w:rPr>
        <w:t>4</w:t>
      </w:r>
      <w:r w:rsidRPr="00CC6EBA">
        <w:rPr>
          <w:rFonts w:ascii="Arial" w:hAnsi="Arial" w:cs="Arial"/>
          <w:sz w:val="24"/>
          <w:szCs w:val="24"/>
        </w:rPr>
        <w:t>-202</w:t>
      </w:r>
      <w:r w:rsidR="001A4BD0">
        <w:rPr>
          <w:rFonts w:ascii="Arial" w:hAnsi="Arial" w:cs="Arial"/>
          <w:sz w:val="24"/>
          <w:szCs w:val="24"/>
        </w:rPr>
        <w:t>8</w:t>
      </w:r>
      <w:r w:rsidR="00F760FF">
        <w:rPr>
          <w:rFonts w:ascii="Arial" w:hAnsi="Arial" w:cs="Arial"/>
          <w:sz w:val="24"/>
          <w:szCs w:val="24"/>
        </w:rPr>
        <w:t>.</w:t>
      </w:r>
    </w:p>
    <w:p w14:paraId="16C7B3EE" w14:textId="7305FC00" w:rsidR="00D07E91" w:rsidRPr="00CC6EBA" w:rsidRDefault="00D07E91" w:rsidP="00123CDC">
      <w:pPr>
        <w:pStyle w:val="ListParagraph"/>
        <w:numPr>
          <w:ilvl w:val="1"/>
          <w:numId w:val="6"/>
        </w:numPr>
        <w:contextualSpacing/>
        <w:rPr>
          <w:rFonts w:ascii="Arial" w:hAnsi="Arial" w:cs="Arial"/>
          <w:sz w:val="24"/>
          <w:szCs w:val="24"/>
        </w:rPr>
      </w:pPr>
      <w:r>
        <w:rPr>
          <w:rFonts w:ascii="Arial" w:hAnsi="Arial" w:cs="Arial"/>
          <w:sz w:val="24"/>
          <w:szCs w:val="24"/>
        </w:rPr>
        <w:t>Determine appropriate level of safeguarding training for each post.</w:t>
      </w:r>
    </w:p>
    <w:p w14:paraId="1DC99645" w14:textId="7FAF16A6" w:rsidR="0052637B" w:rsidRPr="00CC6EBA" w:rsidRDefault="0052637B" w:rsidP="005E6DBA">
      <w:pPr>
        <w:pStyle w:val="Heading2"/>
        <w:ind w:firstLine="567"/>
        <w:rPr>
          <w:rFonts w:cs="Arial"/>
        </w:rPr>
      </w:pPr>
      <w:bookmarkStart w:id="12" w:name="_Toc207720747"/>
      <w:r w:rsidRPr="00CC6EBA">
        <w:rPr>
          <w:rFonts w:cs="Arial"/>
        </w:rPr>
        <w:t>Line Managers</w:t>
      </w:r>
      <w:bookmarkEnd w:id="11"/>
      <w:bookmarkEnd w:id="12"/>
      <w:r w:rsidRPr="00CC6EBA">
        <w:rPr>
          <w:rFonts w:cs="Arial"/>
        </w:rPr>
        <w:t xml:space="preserve"> </w:t>
      </w:r>
    </w:p>
    <w:p w14:paraId="1F776678" w14:textId="77777777" w:rsidR="00781A3A" w:rsidRDefault="0052637B" w:rsidP="00123CDC">
      <w:pPr>
        <w:pStyle w:val="ListParagraph"/>
        <w:numPr>
          <w:ilvl w:val="1"/>
          <w:numId w:val="6"/>
        </w:numPr>
        <w:rPr>
          <w:rFonts w:ascii="Arial" w:hAnsi="Arial" w:cs="Arial"/>
          <w:sz w:val="24"/>
          <w:szCs w:val="24"/>
        </w:rPr>
      </w:pPr>
      <w:r w:rsidRPr="00CC6EBA">
        <w:rPr>
          <w:rFonts w:ascii="Arial" w:hAnsi="Arial" w:cs="Arial"/>
          <w:sz w:val="24"/>
          <w:szCs w:val="24"/>
        </w:rPr>
        <w:t>A</w:t>
      </w:r>
      <w:r w:rsidR="00781F74">
        <w:rPr>
          <w:rFonts w:ascii="Arial" w:hAnsi="Arial" w:cs="Arial"/>
          <w:sz w:val="24"/>
          <w:szCs w:val="24"/>
        </w:rPr>
        <w:t>ll Line Managers a</w:t>
      </w:r>
      <w:r w:rsidRPr="00CC6EBA">
        <w:rPr>
          <w:rFonts w:ascii="Arial" w:hAnsi="Arial" w:cs="Arial"/>
          <w:sz w:val="24"/>
          <w:szCs w:val="24"/>
        </w:rPr>
        <w:t xml:space="preserve">re responsible for ensuring that their employees and volunteers have the appropriate training. </w:t>
      </w:r>
    </w:p>
    <w:p w14:paraId="7F0F6D85" w14:textId="06204804" w:rsidR="0052637B" w:rsidRPr="00781A3A" w:rsidRDefault="0052637B" w:rsidP="00123CDC">
      <w:pPr>
        <w:pStyle w:val="ListParagraph"/>
        <w:numPr>
          <w:ilvl w:val="1"/>
          <w:numId w:val="6"/>
        </w:numPr>
        <w:rPr>
          <w:rFonts w:ascii="Arial" w:hAnsi="Arial" w:cs="Arial"/>
          <w:sz w:val="24"/>
          <w:szCs w:val="24"/>
        </w:rPr>
      </w:pPr>
      <w:r w:rsidRPr="00781A3A">
        <w:rPr>
          <w:rFonts w:ascii="Arial" w:hAnsi="Arial" w:cs="Arial"/>
          <w:sz w:val="24"/>
          <w:szCs w:val="24"/>
        </w:rPr>
        <w:t>All Line Managers are responsible for safer recruitment of employees and volunteers in their service area and being aware of the policy on recruiting people with a criminal record.</w:t>
      </w:r>
    </w:p>
    <w:p w14:paraId="0DE97278" w14:textId="6D2D2D0A" w:rsidR="0052637B" w:rsidRDefault="00781F74" w:rsidP="00123CDC">
      <w:pPr>
        <w:pStyle w:val="ListParagraph"/>
        <w:numPr>
          <w:ilvl w:val="1"/>
          <w:numId w:val="6"/>
        </w:numPr>
        <w:rPr>
          <w:rFonts w:ascii="Arial" w:hAnsi="Arial" w:cs="Arial"/>
          <w:sz w:val="24"/>
          <w:szCs w:val="24"/>
        </w:rPr>
      </w:pPr>
      <w:r>
        <w:rPr>
          <w:rFonts w:ascii="Arial" w:hAnsi="Arial" w:cs="Arial"/>
          <w:sz w:val="24"/>
          <w:szCs w:val="24"/>
        </w:rPr>
        <w:t xml:space="preserve">All </w:t>
      </w:r>
      <w:r w:rsidR="0052637B" w:rsidRPr="00CC6EBA">
        <w:rPr>
          <w:rFonts w:ascii="Arial" w:hAnsi="Arial" w:cs="Arial"/>
          <w:sz w:val="24"/>
          <w:szCs w:val="24"/>
        </w:rPr>
        <w:t>Line Managers are also responsible for adhering to the appraisal process and for including safeguarding i</w:t>
      </w:r>
      <w:r w:rsidR="00B02E00" w:rsidRPr="00CC6EBA">
        <w:rPr>
          <w:rFonts w:ascii="Arial" w:hAnsi="Arial" w:cs="Arial"/>
          <w:sz w:val="24"/>
          <w:szCs w:val="24"/>
        </w:rPr>
        <w:t>n one to ones and team meetings, where appropriate.</w:t>
      </w:r>
    </w:p>
    <w:p w14:paraId="4FD90F7A" w14:textId="77777777" w:rsidR="008F6CE5" w:rsidRDefault="00FF0645" w:rsidP="00123CDC">
      <w:pPr>
        <w:pStyle w:val="Heading1"/>
        <w:numPr>
          <w:ilvl w:val="0"/>
          <w:numId w:val="6"/>
        </w:numPr>
        <w:rPr>
          <w:szCs w:val="28"/>
        </w:rPr>
      </w:pPr>
      <w:bookmarkStart w:id="13" w:name="_Toc207720748"/>
      <w:r w:rsidRPr="00CC6EBA">
        <w:rPr>
          <w:szCs w:val="28"/>
        </w:rPr>
        <w:t>Safeguarding governance</w:t>
      </w:r>
      <w:bookmarkEnd w:id="13"/>
    </w:p>
    <w:p w14:paraId="641A84D0" w14:textId="592DDAB8" w:rsidR="00484BB5" w:rsidRPr="00484BB5" w:rsidRDefault="00484BB5" w:rsidP="005E6DBA">
      <w:pPr>
        <w:pStyle w:val="Heading2"/>
        <w:ind w:firstLine="567"/>
        <w:rPr>
          <w:rFonts w:cs="Arial"/>
        </w:rPr>
      </w:pPr>
      <w:bookmarkStart w:id="14" w:name="_Toc207720749"/>
      <w:r w:rsidRPr="00484BB5">
        <w:rPr>
          <w:rFonts w:cs="Arial"/>
        </w:rPr>
        <w:t>Deputy Chief Executive for City and Citizens Services</w:t>
      </w:r>
      <w:bookmarkEnd w:id="14"/>
    </w:p>
    <w:p w14:paraId="3A049401" w14:textId="0EC83A39" w:rsidR="008F0E41" w:rsidRPr="00CC6EBA" w:rsidRDefault="008F0E41" w:rsidP="006052E2">
      <w:pPr>
        <w:pStyle w:val="ListParagraph"/>
        <w:numPr>
          <w:ilvl w:val="1"/>
          <w:numId w:val="6"/>
        </w:numPr>
        <w:rPr>
          <w:rFonts w:ascii="Arial" w:hAnsi="Arial" w:cs="Arial"/>
          <w:sz w:val="24"/>
          <w:szCs w:val="24"/>
        </w:rPr>
      </w:pPr>
      <w:r w:rsidRPr="006052E2">
        <w:rPr>
          <w:rFonts w:ascii="Arial" w:hAnsi="Arial" w:cs="Arial"/>
          <w:sz w:val="24"/>
          <w:szCs w:val="24"/>
        </w:rPr>
        <w:t xml:space="preserve">The </w:t>
      </w:r>
      <w:r w:rsidR="00C660B6" w:rsidRPr="00184479">
        <w:rPr>
          <w:rFonts w:ascii="Arial" w:hAnsi="Arial" w:cs="Arial"/>
          <w:sz w:val="24"/>
          <w:szCs w:val="24"/>
        </w:rPr>
        <w:t>Deputy Chief Executive for City and Citizens Services</w:t>
      </w:r>
      <w:r w:rsidR="00C660B6" w:rsidRPr="006052E2">
        <w:rPr>
          <w:rFonts w:ascii="Arial" w:hAnsi="Arial" w:cs="Arial"/>
          <w:sz w:val="24"/>
          <w:szCs w:val="24"/>
        </w:rPr>
        <w:t xml:space="preserve"> </w:t>
      </w:r>
      <w:r w:rsidR="00577D48" w:rsidRPr="006052E2">
        <w:rPr>
          <w:rFonts w:ascii="Arial" w:hAnsi="Arial" w:cs="Arial"/>
          <w:sz w:val="24"/>
          <w:szCs w:val="24"/>
        </w:rPr>
        <w:t xml:space="preserve">has accountability </w:t>
      </w:r>
      <w:r w:rsidRPr="006052E2">
        <w:rPr>
          <w:rFonts w:ascii="Arial" w:hAnsi="Arial" w:cs="Arial"/>
          <w:sz w:val="24"/>
          <w:szCs w:val="24"/>
        </w:rPr>
        <w:t>for safeguarding in Oxford City Council.</w:t>
      </w:r>
    </w:p>
    <w:p w14:paraId="5CAEAEFF" w14:textId="101CAB0D" w:rsidR="0052637B" w:rsidRPr="00CC6EBA" w:rsidRDefault="008F0E41" w:rsidP="006052E2">
      <w:pPr>
        <w:pStyle w:val="ListParagraph"/>
        <w:numPr>
          <w:ilvl w:val="1"/>
          <w:numId w:val="6"/>
        </w:numPr>
        <w:rPr>
          <w:rFonts w:ascii="Arial" w:hAnsi="Arial" w:cs="Arial"/>
          <w:sz w:val="24"/>
          <w:szCs w:val="24"/>
        </w:rPr>
      </w:pPr>
      <w:r w:rsidRPr="006052E2">
        <w:rPr>
          <w:rFonts w:ascii="Arial" w:hAnsi="Arial" w:cs="Arial"/>
          <w:sz w:val="24"/>
          <w:szCs w:val="24"/>
        </w:rPr>
        <w:t xml:space="preserve">The </w:t>
      </w:r>
      <w:r w:rsidR="00C660B6" w:rsidRPr="008C56D2">
        <w:rPr>
          <w:rFonts w:ascii="Arial" w:hAnsi="Arial" w:cs="Arial"/>
          <w:sz w:val="24"/>
          <w:szCs w:val="24"/>
        </w:rPr>
        <w:t>Deputy Chief Executive for City and Citizens Services</w:t>
      </w:r>
      <w:r w:rsidR="00C660B6" w:rsidRPr="006052E2">
        <w:rPr>
          <w:rFonts w:ascii="Arial" w:hAnsi="Arial" w:cs="Arial"/>
          <w:sz w:val="24"/>
          <w:szCs w:val="24"/>
        </w:rPr>
        <w:t xml:space="preserve"> </w:t>
      </w:r>
      <w:r w:rsidRPr="006052E2">
        <w:rPr>
          <w:rFonts w:ascii="Arial" w:hAnsi="Arial" w:cs="Arial"/>
          <w:sz w:val="24"/>
          <w:szCs w:val="24"/>
        </w:rPr>
        <w:t xml:space="preserve">is the </w:t>
      </w:r>
      <w:r w:rsidR="0052637B" w:rsidRPr="3ED3F4BD">
        <w:rPr>
          <w:rFonts w:ascii="Arial" w:hAnsi="Arial" w:cs="Arial"/>
          <w:sz w:val="24"/>
          <w:szCs w:val="24"/>
        </w:rPr>
        <w:t>first point of contact for any deaths of children, young people</w:t>
      </w:r>
      <w:r w:rsidR="00CA2D7B">
        <w:rPr>
          <w:rFonts w:ascii="Arial" w:hAnsi="Arial" w:cs="Arial"/>
          <w:sz w:val="24"/>
          <w:szCs w:val="24"/>
        </w:rPr>
        <w:t>,</w:t>
      </w:r>
      <w:r w:rsidR="0052637B" w:rsidRPr="3ED3F4BD">
        <w:rPr>
          <w:rFonts w:ascii="Arial" w:hAnsi="Arial" w:cs="Arial"/>
          <w:sz w:val="24"/>
          <w:szCs w:val="24"/>
        </w:rPr>
        <w:t xml:space="preserve"> or adults with care and support needs on </w:t>
      </w:r>
      <w:r w:rsidR="00615C92">
        <w:rPr>
          <w:rFonts w:ascii="Arial" w:hAnsi="Arial" w:cs="Arial"/>
          <w:sz w:val="24"/>
          <w:szCs w:val="24"/>
        </w:rPr>
        <w:t>C</w:t>
      </w:r>
      <w:r w:rsidR="0052637B" w:rsidRPr="3ED3F4BD">
        <w:rPr>
          <w:rFonts w:ascii="Arial" w:hAnsi="Arial" w:cs="Arial"/>
          <w:sz w:val="24"/>
          <w:szCs w:val="24"/>
        </w:rPr>
        <w:t>ouncil premises,</w:t>
      </w:r>
      <w:r w:rsidR="005063A4" w:rsidRPr="3ED3F4BD">
        <w:rPr>
          <w:rFonts w:ascii="Arial" w:hAnsi="Arial" w:cs="Arial"/>
          <w:sz w:val="24"/>
          <w:szCs w:val="24"/>
        </w:rPr>
        <w:t xml:space="preserve"> in order that the Council ensures there</w:t>
      </w:r>
      <w:r w:rsidR="0052637B" w:rsidRPr="3ED3F4BD">
        <w:rPr>
          <w:rFonts w:ascii="Arial" w:hAnsi="Arial" w:cs="Arial"/>
          <w:sz w:val="24"/>
          <w:szCs w:val="24"/>
        </w:rPr>
        <w:t xml:space="preserve"> </w:t>
      </w:r>
      <w:r w:rsidR="005063A4" w:rsidRPr="3ED3F4BD">
        <w:rPr>
          <w:rFonts w:ascii="Arial" w:hAnsi="Arial" w:cs="Arial"/>
          <w:sz w:val="24"/>
          <w:szCs w:val="24"/>
        </w:rPr>
        <w:t xml:space="preserve">is </w:t>
      </w:r>
      <w:r w:rsidR="0052637B" w:rsidRPr="3ED3F4BD">
        <w:rPr>
          <w:rFonts w:ascii="Arial" w:hAnsi="Arial" w:cs="Arial"/>
          <w:sz w:val="24"/>
          <w:szCs w:val="24"/>
        </w:rPr>
        <w:t>an effective response.</w:t>
      </w:r>
    </w:p>
    <w:p w14:paraId="347C552A" w14:textId="3B4B63C9" w:rsidR="0052637B" w:rsidRPr="00CC6EBA" w:rsidRDefault="0052637B" w:rsidP="005E6DBA">
      <w:pPr>
        <w:pStyle w:val="Heading2"/>
        <w:ind w:firstLine="567"/>
        <w:rPr>
          <w:rFonts w:cs="Arial"/>
        </w:rPr>
      </w:pPr>
      <w:bookmarkStart w:id="15" w:name="_Toc510540516"/>
      <w:bookmarkStart w:id="16" w:name="_Toc207720750"/>
      <w:r w:rsidRPr="00CC6EBA">
        <w:rPr>
          <w:rFonts w:cs="Arial"/>
        </w:rPr>
        <w:t>Cabinet Board</w:t>
      </w:r>
      <w:bookmarkEnd w:id="15"/>
      <w:r w:rsidRPr="00CC6EBA">
        <w:rPr>
          <w:rFonts w:cs="Arial"/>
        </w:rPr>
        <w:t xml:space="preserve"> Member</w:t>
      </w:r>
      <w:bookmarkEnd w:id="16"/>
    </w:p>
    <w:p w14:paraId="20DBEEA6" w14:textId="6CA57711" w:rsidR="0052637B" w:rsidRDefault="00672979" w:rsidP="00123CDC">
      <w:pPr>
        <w:pStyle w:val="ListParagraph"/>
        <w:numPr>
          <w:ilvl w:val="1"/>
          <w:numId w:val="6"/>
        </w:numPr>
        <w:spacing w:beforeLines="60" w:before="144" w:afterLines="60" w:after="144"/>
        <w:contextualSpacing/>
        <w:rPr>
          <w:rFonts w:ascii="Arial" w:eastAsiaTheme="majorEastAsia" w:hAnsi="Arial" w:cs="Arial"/>
          <w:bCs/>
          <w:color w:val="000000" w:themeColor="text1"/>
          <w:sz w:val="24"/>
          <w:szCs w:val="24"/>
        </w:rPr>
      </w:pPr>
      <w:r w:rsidRPr="00CC6EBA">
        <w:rPr>
          <w:rFonts w:ascii="Arial" w:eastAsiaTheme="majorEastAsia" w:hAnsi="Arial" w:cs="Arial"/>
          <w:bCs/>
          <w:color w:val="000000" w:themeColor="text1"/>
          <w:sz w:val="24"/>
          <w:szCs w:val="24"/>
        </w:rPr>
        <w:t xml:space="preserve">The </w:t>
      </w:r>
      <w:r w:rsidR="008F0E41" w:rsidRPr="00CC6EBA">
        <w:rPr>
          <w:rFonts w:ascii="Arial" w:eastAsiaTheme="majorEastAsia" w:hAnsi="Arial" w:cs="Arial"/>
          <w:bCs/>
          <w:color w:val="000000" w:themeColor="text1"/>
          <w:sz w:val="24"/>
          <w:szCs w:val="24"/>
        </w:rPr>
        <w:t>Cabinet member</w:t>
      </w:r>
      <w:r w:rsidRPr="00CC6EBA">
        <w:rPr>
          <w:rFonts w:ascii="Arial" w:eastAsiaTheme="majorEastAsia" w:hAnsi="Arial" w:cs="Arial"/>
          <w:bCs/>
          <w:color w:val="000000" w:themeColor="text1"/>
          <w:sz w:val="24"/>
          <w:szCs w:val="24"/>
        </w:rPr>
        <w:t xml:space="preserve"> for </w:t>
      </w:r>
      <w:r w:rsidR="00204582">
        <w:rPr>
          <w:rFonts w:ascii="Arial" w:eastAsiaTheme="majorEastAsia" w:hAnsi="Arial" w:cs="Arial"/>
          <w:bCs/>
          <w:color w:val="000000" w:themeColor="text1"/>
          <w:sz w:val="24"/>
          <w:szCs w:val="24"/>
        </w:rPr>
        <w:t>Inclusive</w:t>
      </w:r>
      <w:r w:rsidR="00A71A31">
        <w:rPr>
          <w:rFonts w:ascii="Arial" w:eastAsiaTheme="majorEastAsia" w:hAnsi="Arial" w:cs="Arial"/>
          <w:bCs/>
          <w:color w:val="000000" w:themeColor="text1"/>
          <w:sz w:val="24"/>
          <w:szCs w:val="24"/>
        </w:rPr>
        <w:t xml:space="preserve"> and Safer</w:t>
      </w:r>
      <w:r w:rsidR="00343ACB">
        <w:rPr>
          <w:rFonts w:ascii="Arial" w:eastAsiaTheme="majorEastAsia" w:hAnsi="Arial" w:cs="Arial"/>
          <w:bCs/>
          <w:color w:val="000000" w:themeColor="text1"/>
          <w:sz w:val="24"/>
          <w:szCs w:val="24"/>
        </w:rPr>
        <w:t xml:space="preserve"> </w:t>
      </w:r>
      <w:r w:rsidRPr="00CC6EBA">
        <w:rPr>
          <w:rFonts w:ascii="Arial" w:eastAsiaTheme="majorEastAsia" w:hAnsi="Arial" w:cs="Arial"/>
          <w:bCs/>
          <w:color w:val="000000" w:themeColor="text1"/>
          <w:sz w:val="24"/>
          <w:szCs w:val="24"/>
        </w:rPr>
        <w:t>Communities holds political responsibility and accountability for Safeguarding</w:t>
      </w:r>
      <w:r w:rsidR="00A71A31">
        <w:rPr>
          <w:rFonts w:ascii="Arial" w:eastAsiaTheme="majorEastAsia" w:hAnsi="Arial" w:cs="Arial"/>
          <w:bCs/>
          <w:color w:val="000000" w:themeColor="text1"/>
          <w:sz w:val="24"/>
          <w:szCs w:val="24"/>
        </w:rPr>
        <w:t>.</w:t>
      </w:r>
    </w:p>
    <w:p w14:paraId="305F073C" w14:textId="77777777" w:rsidR="00514EEA" w:rsidRPr="00CC6EBA" w:rsidRDefault="0052637B" w:rsidP="005E6DBA">
      <w:pPr>
        <w:pStyle w:val="Heading2"/>
        <w:ind w:firstLine="567"/>
        <w:rPr>
          <w:rFonts w:cs="Arial"/>
        </w:rPr>
      </w:pPr>
      <w:bookmarkStart w:id="17" w:name="_Toc510540517"/>
      <w:bookmarkStart w:id="18" w:name="_Toc207720751"/>
      <w:r w:rsidRPr="00CC6EBA">
        <w:rPr>
          <w:rFonts w:cs="Arial"/>
        </w:rPr>
        <w:t>Designated Safeguarding Lead</w:t>
      </w:r>
      <w:bookmarkEnd w:id="17"/>
      <w:r w:rsidR="00514EEA" w:rsidRPr="00CC6EBA">
        <w:rPr>
          <w:rFonts w:cs="Arial"/>
        </w:rPr>
        <w:t>s (DSLs)</w:t>
      </w:r>
      <w:bookmarkEnd w:id="18"/>
    </w:p>
    <w:p w14:paraId="48A553BA" w14:textId="77777777" w:rsidR="0052637B" w:rsidRPr="00CC6EBA" w:rsidRDefault="0052637B" w:rsidP="00123CDC">
      <w:pPr>
        <w:pStyle w:val="ListParagraph"/>
        <w:numPr>
          <w:ilvl w:val="1"/>
          <w:numId w:val="6"/>
        </w:numPr>
        <w:rPr>
          <w:rFonts w:ascii="Arial" w:hAnsi="Arial" w:cs="Arial"/>
          <w:sz w:val="24"/>
          <w:szCs w:val="24"/>
        </w:rPr>
      </w:pPr>
      <w:r w:rsidRPr="00CC6EBA">
        <w:rPr>
          <w:rFonts w:ascii="Arial" w:hAnsi="Arial" w:cs="Arial"/>
          <w:sz w:val="24"/>
          <w:szCs w:val="24"/>
        </w:rPr>
        <w:t>All DSLs have responsibility for:</w:t>
      </w:r>
      <w:r w:rsidRPr="00CC6EBA">
        <w:rPr>
          <w:rFonts w:ascii="Arial" w:hAnsi="Arial" w:cs="Arial"/>
          <w:sz w:val="24"/>
          <w:szCs w:val="24"/>
        </w:rPr>
        <w:tab/>
      </w:r>
    </w:p>
    <w:p w14:paraId="0989D2A0" w14:textId="0005DD5A" w:rsidR="00C86BEB" w:rsidRPr="00CC6EBA" w:rsidRDefault="00C86BEB" w:rsidP="00123CDC">
      <w:pPr>
        <w:pStyle w:val="ListParagraph"/>
        <w:numPr>
          <w:ilvl w:val="2"/>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 xml:space="preserve">promoting well-being and preventing, </w:t>
      </w:r>
      <w:r w:rsidR="00CF45B3" w:rsidRPr="00CC6EBA">
        <w:rPr>
          <w:rFonts w:ascii="Arial" w:hAnsi="Arial" w:cs="Arial"/>
          <w:sz w:val="24"/>
          <w:szCs w:val="24"/>
          <w:lang w:eastAsia="en-GB"/>
        </w:rPr>
        <w:t>responding,</w:t>
      </w:r>
      <w:r w:rsidRPr="00CC6EBA">
        <w:rPr>
          <w:rFonts w:ascii="Arial" w:hAnsi="Arial" w:cs="Arial"/>
          <w:sz w:val="24"/>
          <w:szCs w:val="24"/>
          <w:lang w:eastAsia="en-GB"/>
        </w:rPr>
        <w:t xml:space="preserve"> and supporting our </w:t>
      </w:r>
      <w:r w:rsidR="00CF45B3" w:rsidRPr="00CC6EBA">
        <w:rPr>
          <w:rFonts w:ascii="Arial" w:hAnsi="Arial" w:cs="Arial"/>
          <w:sz w:val="24"/>
          <w:szCs w:val="24"/>
          <w:lang w:eastAsia="en-GB"/>
        </w:rPr>
        <w:t>citizens</w:t>
      </w:r>
      <w:r w:rsidRPr="00CC6EBA">
        <w:rPr>
          <w:rFonts w:ascii="Arial" w:hAnsi="Arial" w:cs="Arial"/>
          <w:sz w:val="24"/>
          <w:szCs w:val="24"/>
          <w:lang w:eastAsia="en-GB"/>
        </w:rPr>
        <w:t xml:space="preserve"> in safeguarding matters, in particular safeguarding children, young people</w:t>
      </w:r>
      <w:r w:rsidR="006E65E9">
        <w:rPr>
          <w:rFonts w:ascii="Arial" w:hAnsi="Arial" w:cs="Arial"/>
          <w:sz w:val="24"/>
          <w:szCs w:val="24"/>
          <w:lang w:eastAsia="en-GB"/>
        </w:rPr>
        <w:t>,</w:t>
      </w:r>
      <w:r w:rsidRPr="00CC6EBA">
        <w:rPr>
          <w:rFonts w:ascii="Arial" w:hAnsi="Arial" w:cs="Arial"/>
          <w:sz w:val="24"/>
          <w:szCs w:val="24"/>
          <w:lang w:eastAsia="en-GB"/>
        </w:rPr>
        <w:t xml:space="preserve"> and adults with care and support needs. </w:t>
      </w:r>
    </w:p>
    <w:p w14:paraId="0762059E" w14:textId="77777777" w:rsidR="0052637B" w:rsidRPr="00CC6EBA" w:rsidRDefault="0052637B" w:rsidP="00123CDC">
      <w:pPr>
        <w:pStyle w:val="ListParagraph"/>
        <w:numPr>
          <w:ilvl w:val="2"/>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Ensuring that the City Council procedures for dealing with allegations</w:t>
      </w:r>
      <w:r w:rsidR="003D0D0C" w:rsidRPr="00CC6EBA">
        <w:rPr>
          <w:rFonts w:ascii="Arial" w:hAnsi="Arial" w:cs="Arial"/>
          <w:sz w:val="24"/>
          <w:szCs w:val="24"/>
          <w:lang w:eastAsia="en-GB"/>
        </w:rPr>
        <w:t xml:space="preserve"> are</w:t>
      </w:r>
      <w:r w:rsidRPr="00CC6EBA">
        <w:rPr>
          <w:rFonts w:ascii="Arial" w:hAnsi="Arial" w:cs="Arial"/>
          <w:sz w:val="24"/>
          <w:szCs w:val="24"/>
          <w:lang w:eastAsia="en-GB"/>
        </w:rPr>
        <w:t xml:space="preserve"> in accordance with guidance from the Oxfordshire Safeguard</w:t>
      </w:r>
      <w:r w:rsidR="003D0D0C" w:rsidRPr="00CC6EBA">
        <w:rPr>
          <w:rFonts w:ascii="Arial" w:hAnsi="Arial" w:cs="Arial"/>
          <w:sz w:val="24"/>
          <w:szCs w:val="24"/>
          <w:lang w:eastAsia="en-GB"/>
        </w:rPr>
        <w:t>ing Boards</w:t>
      </w:r>
    </w:p>
    <w:p w14:paraId="567E286F" w14:textId="77777777" w:rsidR="0052637B" w:rsidRPr="00CC6EBA" w:rsidRDefault="0052637B" w:rsidP="00123CDC">
      <w:pPr>
        <w:pStyle w:val="ListParagraph"/>
        <w:numPr>
          <w:ilvl w:val="2"/>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Resolving inter-agency issues.</w:t>
      </w:r>
    </w:p>
    <w:p w14:paraId="1876DE34" w14:textId="77777777" w:rsidR="00184479" w:rsidRPr="00184479" w:rsidRDefault="0052637B" w:rsidP="00184479">
      <w:pPr>
        <w:pStyle w:val="ListParagraph"/>
        <w:numPr>
          <w:ilvl w:val="2"/>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Overseeing and reviewing the implementation of policy and procedures.</w:t>
      </w:r>
    </w:p>
    <w:p w14:paraId="3933F787" w14:textId="34B82BD8" w:rsidR="0052637B" w:rsidRPr="00CC6EBA" w:rsidRDefault="0052637B" w:rsidP="005E6DBA">
      <w:pPr>
        <w:pStyle w:val="Heading2"/>
        <w:ind w:firstLine="567"/>
        <w:rPr>
          <w:rFonts w:cs="Arial"/>
        </w:rPr>
      </w:pPr>
      <w:bookmarkStart w:id="19" w:name="_Toc207720752"/>
      <w:r w:rsidRPr="00CC6EBA">
        <w:rPr>
          <w:rFonts w:cs="Arial"/>
        </w:rPr>
        <w:lastRenderedPageBreak/>
        <w:t>Community Safety Service Manager</w:t>
      </w:r>
      <w:r w:rsidR="00514EEA" w:rsidRPr="00CC6EBA">
        <w:rPr>
          <w:rFonts w:cs="Arial"/>
        </w:rPr>
        <w:t xml:space="preserve"> (DSL)</w:t>
      </w:r>
      <w:bookmarkEnd w:id="19"/>
    </w:p>
    <w:p w14:paraId="6431046D" w14:textId="079356D2" w:rsidR="00204582" w:rsidRDefault="00204582" w:rsidP="00123CDC">
      <w:pPr>
        <w:pStyle w:val="ListParagraph"/>
        <w:numPr>
          <w:ilvl w:val="1"/>
          <w:numId w:val="6"/>
        </w:numPr>
        <w:rPr>
          <w:rFonts w:ascii="Arial" w:hAnsi="Arial" w:cs="Arial"/>
          <w:sz w:val="24"/>
          <w:szCs w:val="24"/>
        </w:rPr>
      </w:pPr>
      <w:r>
        <w:rPr>
          <w:rFonts w:ascii="Arial" w:hAnsi="Arial" w:cs="Arial"/>
          <w:sz w:val="24"/>
          <w:szCs w:val="24"/>
        </w:rPr>
        <w:t xml:space="preserve">Responsibility for </w:t>
      </w:r>
      <w:r w:rsidR="00BF38C9">
        <w:rPr>
          <w:rFonts w:ascii="Arial" w:hAnsi="Arial" w:cs="Arial"/>
          <w:sz w:val="24"/>
          <w:szCs w:val="24"/>
        </w:rPr>
        <w:t>embedding</w:t>
      </w:r>
      <w:r>
        <w:rPr>
          <w:rFonts w:ascii="Arial" w:hAnsi="Arial" w:cs="Arial"/>
          <w:sz w:val="24"/>
          <w:szCs w:val="24"/>
        </w:rPr>
        <w:t xml:space="preserve"> the Council’s safeguarding </w:t>
      </w:r>
      <w:r w:rsidR="00BF38C9">
        <w:rPr>
          <w:rFonts w:ascii="Arial" w:hAnsi="Arial" w:cs="Arial"/>
          <w:sz w:val="24"/>
          <w:szCs w:val="24"/>
        </w:rPr>
        <w:t>policy and practice.</w:t>
      </w:r>
    </w:p>
    <w:p w14:paraId="19ABBB6E" w14:textId="34FD3E3B" w:rsidR="00514EEA" w:rsidRPr="00CC6EBA" w:rsidRDefault="000B4C69" w:rsidP="00123CDC">
      <w:pPr>
        <w:pStyle w:val="ListParagraph"/>
        <w:numPr>
          <w:ilvl w:val="1"/>
          <w:numId w:val="6"/>
        </w:numPr>
        <w:rPr>
          <w:rFonts w:ascii="Arial" w:hAnsi="Arial" w:cs="Arial"/>
          <w:sz w:val="24"/>
          <w:szCs w:val="24"/>
        </w:rPr>
      </w:pPr>
      <w:r>
        <w:rPr>
          <w:rFonts w:ascii="Arial" w:hAnsi="Arial" w:cs="Arial"/>
          <w:sz w:val="24"/>
          <w:szCs w:val="24"/>
        </w:rPr>
        <w:t xml:space="preserve">The </w:t>
      </w:r>
      <w:r w:rsidR="00514EEA" w:rsidRPr="00CC6EBA">
        <w:rPr>
          <w:rFonts w:ascii="Arial" w:hAnsi="Arial" w:cs="Arial"/>
          <w:sz w:val="24"/>
          <w:szCs w:val="24"/>
        </w:rPr>
        <w:t xml:space="preserve">Oxford City Council representative on the </w:t>
      </w:r>
      <w:r w:rsidR="00CA2D7B">
        <w:rPr>
          <w:rFonts w:ascii="Arial" w:hAnsi="Arial" w:cs="Arial"/>
          <w:sz w:val="24"/>
          <w:szCs w:val="24"/>
        </w:rPr>
        <w:t>OSCP</w:t>
      </w:r>
      <w:r w:rsidR="00514EEA" w:rsidRPr="00CC6EBA">
        <w:rPr>
          <w:rFonts w:ascii="Arial" w:hAnsi="Arial" w:cs="Arial"/>
          <w:sz w:val="24"/>
          <w:szCs w:val="24"/>
        </w:rPr>
        <w:t xml:space="preserve"> Full Board and OSAB Full Board meetings and responsible for ensuring relevant safeguarding information is provided to the Corporate </w:t>
      </w:r>
      <w:r w:rsidR="00730774">
        <w:rPr>
          <w:rFonts w:ascii="Arial" w:hAnsi="Arial" w:cs="Arial"/>
          <w:sz w:val="24"/>
          <w:szCs w:val="24"/>
        </w:rPr>
        <w:t>Leadership</w:t>
      </w:r>
      <w:r w:rsidR="00730774" w:rsidRPr="00CC6EBA">
        <w:rPr>
          <w:rFonts w:ascii="Arial" w:hAnsi="Arial" w:cs="Arial"/>
          <w:sz w:val="24"/>
          <w:szCs w:val="24"/>
        </w:rPr>
        <w:t xml:space="preserve"> </w:t>
      </w:r>
      <w:r w:rsidR="00514EEA" w:rsidRPr="00CC6EBA">
        <w:rPr>
          <w:rFonts w:ascii="Arial" w:hAnsi="Arial" w:cs="Arial"/>
          <w:sz w:val="24"/>
          <w:szCs w:val="24"/>
        </w:rPr>
        <w:t xml:space="preserve">Team, </w:t>
      </w:r>
      <w:r w:rsidR="00CF45B3" w:rsidRPr="00CC6EBA">
        <w:rPr>
          <w:rFonts w:ascii="Arial" w:hAnsi="Arial" w:cs="Arial"/>
          <w:sz w:val="24"/>
          <w:szCs w:val="24"/>
        </w:rPr>
        <w:t>Councillors,</w:t>
      </w:r>
      <w:r w:rsidR="00514EEA" w:rsidRPr="00CC6EBA">
        <w:rPr>
          <w:rFonts w:ascii="Arial" w:hAnsi="Arial" w:cs="Arial"/>
          <w:sz w:val="24"/>
          <w:szCs w:val="24"/>
        </w:rPr>
        <w:t xml:space="preserve"> and staff</w:t>
      </w:r>
      <w:r>
        <w:rPr>
          <w:rFonts w:ascii="Arial" w:hAnsi="Arial" w:cs="Arial"/>
          <w:sz w:val="24"/>
          <w:szCs w:val="24"/>
        </w:rPr>
        <w:t>.</w:t>
      </w:r>
    </w:p>
    <w:p w14:paraId="6C422614" w14:textId="77777777" w:rsidR="00514EEA" w:rsidRPr="00CC6EBA" w:rsidRDefault="00514EEA" w:rsidP="00123CDC">
      <w:pPr>
        <w:pStyle w:val="ListParagraph"/>
        <w:numPr>
          <w:ilvl w:val="1"/>
          <w:numId w:val="6"/>
        </w:numPr>
        <w:rPr>
          <w:rFonts w:ascii="Arial" w:hAnsi="Arial" w:cs="Arial"/>
          <w:sz w:val="24"/>
          <w:szCs w:val="24"/>
        </w:rPr>
      </w:pPr>
      <w:r w:rsidRPr="00CC6EBA">
        <w:rPr>
          <w:rFonts w:ascii="Arial" w:hAnsi="Arial" w:cs="Arial"/>
          <w:sz w:val="24"/>
          <w:szCs w:val="24"/>
        </w:rPr>
        <w:t>The l</w:t>
      </w:r>
      <w:r w:rsidR="0052637B" w:rsidRPr="00CC6EBA">
        <w:rPr>
          <w:rFonts w:ascii="Arial" w:hAnsi="Arial" w:cs="Arial"/>
          <w:sz w:val="24"/>
          <w:szCs w:val="24"/>
        </w:rPr>
        <w:t xml:space="preserve">ead </w:t>
      </w:r>
      <w:r w:rsidRPr="00CC6EBA">
        <w:rPr>
          <w:rFonts w:ascii="Arial" w:hAnsi="Arial" w:cs="Arial"/>
          <w:sz w:val="24"/>
          <w:szCs w:val="24"/>
        </w:rPr>
        <w:t>officer for</w:t>
      </w:r>
      <w:r w:rsidR="0052637B" w:rsidRPr="00CC6EBA">
        <w:rPr>
          <w:rFonts w:ascii="Arial" w:hAnsi="Arial" w:cs="Arial"/>
          <w:sz w:val="24"/>
          <w:szCs w:val="24"/>
        </w:rPr>
        <w:t xml:space="preserve"> escalations</w:t>
      </w:r>
      <w:r w:rsidRPr="00CC6EBA">
        <w:rPr>
          <w:rFonts w:ascii="Arial" w:hAnsi="Arial" w:cs="Arial"/>
          <w:sz w:val="24"/>
          <w:szCs w:val="24"/>
        </w:rPr>
        <w:t xml:space="preserve"> to partner agencies when necessary.</w:t>
      </w:r>
    </w:p>
    <w:p w14:paraId="40BBB32B" w14:textId="77777777" w:rsidR="00514EEA" w:rsidRPr="00CC6EBA" w:rsidRDefault="00514EEA" w:rsidP="00123CDC">
      <w:pPr>
        <w:pStyle w:val="ListParagraph"/>
        <w:numPr>
          <w:ilvl w:val="1"/>
          <w:numId w:val="6"/>
        </w:numPr>
        <w:rPr>
          <w:rFonts w:ascii="Arial" w:hAnsi="Arial" w:cs="Arial"/>
          <w:sz w:val="24"/>
          <w:szCs w:val="24"/>
        </w:rPr>
      </w:pPr>
      <w:r w:rsidRPr="00CC6EBA">
        <w:rPr>
          <w:rFonts w:ascii="Arial" w:hAnsi="Arial" w:cs="Arial"/>
          <w:sz w:val="24"/>
          <w:szCs w:val="24"/>
        </w:rPr>
        <w:t xml:space="preserve">Responsible for the implementation and promotion of effective safeguarding policy and practice within Oxford City Council. </w:t>
      </w:r>
    </w:p>
    <w:p w14:paraId="7BD553A8" w14:textId="27434448" w:rsidR="0052637B" w:rsidRDefault="00514EEA" w:rsidP="00123CDC">
      <w:pPr>
        <w:pStyle w:val="ListParagraph"/>
        <w:numPr>
          <w:ilvl w:val="1"/>
          <w:numId w:val="6"/>
        </w:numPr>
        <w:rPr>
          <w:rFonts w:ascii="Arial" w:hAnsi="Arial" w:cs="Arial"/>
          <w:sz w:val="24"/>
          <w:szCs w:val="24"/>
        </w:rPr>
      </w:pPr>
      <w:r w:rsidRPr="00CC6EBA">
        <w:rPr>
          <w:rFonts w:ascii="Arial" w:hAnsi="Arial" w:cs="Arial"/>
          <w:sz w:val="24"/>
          <w:szCs w:val="24"/>
        </w:rPr>
        <w:t xml:space="preserve">Responsible for implementing safeguarding training to all staff and Councillors. </w:t>
      </w:r>
    </w:p>
    <w:p w14:paraId="41F74878" w14:textId="3F79EAB2" w:rsidR="0052637B" w:rsidRPr="00CC6EBA" w:rsidRDefault="00CA2D7B" w:rsidP="005E6DBA">
      <w:pPr>
        <w:pStyle w:val="Heading2"/>
        <w:ind w:firstLine="567"/>
        <w:rPr>
          <w:rFonts w:cs="Arial"/>
        </w:rPr>
      </w:pPr>
      <w:bookmarkStart w:id="20" w:name="_Toc207720753"/>
      <w:r>
        <w:rPr>
          <w:rFonts w:cs="Arial"/>
        </w:rPr>
        <w:t>Head of People (DSL)</w:t>
      </w:r>
      <w:bookmarkEnd w:id="20"/>
    </w:p>
    <w:p w14:paraId="46A407EC" w14:textId="1713F60D" w:rsidR="0052637B" w:rsidRDefault="0052637B" w:rsidP="00123CDC">
      <w:pPr>
        <w:pStyle w:val="ListParagraph"/>
        <w:numPr>
          <w:ilvl w:val="1"/>
          <w:numId w:val="6"/>
        </w:numPr>
        <w:rPr>
          <w:rFonts w:ascii="Arial" w:hAnsi="Arial" w:cs="Arial"/>
          <w:sz w:val="24"/>
          <w:szCs w:val="24"/>
        </w:rPr>
      </w:pPr>
      <w:r w:rsidRPr="00CC6EBA">
        <w:rPr>
          <w:rFonts w:ascii="Arial" w:hAnsi="Arial" w:cs="Arial"/>
          <w:sz w:val="24"/>
          <w:szCs w:val="24"/>
        </w:rPr>
        <w:t xml:space="preserve">Responsible for </w:t>
      </w:r>
      <w:r w:rsidR="00514EEA" w:rsidRPr="00CC6EBA">
        <w:rPr>
          <w:rFonts w:ascii="Arial" w:hAnsi="Arial" w:cs="Arial"/>
          <w:sz w:val="24"/>
          <w:szCs w:val="24"/>
        </w:rPr>
        <w:t>embedding</w:t>
      </w:r>
      <w:r w:rsidRPr="00CC6EBA">
        <w:rPr>
          <w:rFonts w:ascii="Arial" w:hAnsi="Arial" w:cs="Arial"/>
          <w:sz w:val="24"/>
          <w:szCs w:val="24"/>
        </w:rPr>
        <w:t xml:space="preserve"> </w:t>
      </w:r>
      <w:r w:rsidR="00514EEA" w:rsidRPr="00CC6EBA">
        <w:rPr>
          <w:rFonts w:ascii="Arial" w:hAnsi="Arial" w:cs="Arial"/>
          <w:sz w:val="24"/>
          <w:szCs w:val="24"/>
        </w:rPr>
        <w:t xml:space="preserve">safeguarding </w:t>
      </w:r>
      <w:r w:rsidRPr="00CC6EBA">
        <w:rPr>
          <w:rFonts w:ascii="Arial" w:hAnsi="Arial" w:cs="Arial"/>
          <w:sz w:val="24"/>
          <w:szCs w:val="24"/>
        </w:rPr>
        <w:t xml:space="preserve">recruitment procedures for posts with direct access to children, young </w:t>
      </w:r>
      <w:r w:rsidR="00514EEA" w:rsidRPr="00CC6EBA">
        <w:rPr>
          <w:rFonts w:ascii="Arial" w:hAnsi="Arial" w:cs="Arial"/>
          <w:sz w:val="24"/>
          <w:szCs w:val="24"/>
        </w:rPr>
        <w:t xml:space="preserve">people or adults </w:t>
      </w:r>
      <w:r w:rsidR="00343ACB">
        <w:rPr>
          <w:rFonts w:ascii="Arial" w:hAnsi="Arial" w:cs="Arial"/>
          <w:sz w:val="24"/>
          <w:szCs w:val="24"/>
        </w:rPr>
        <w:t>with care and support needs.</w:t>
      </w:r>
      <w:r w:rsidRPr="00CC6EBA">
        <w:rPr>
          <w:rFonts w:ascii="Arial" w:hAnsi="Arial" w:cs="Arial"/>
          <w:sz w:val="24"/>
          <w:szCs w:val="24"/>
        </w:rPr>
        <w:t xml:space="preserve">  </w:t>
      </w:r>
    </w:p>
    <w:p w14:paraId="2D9AD7EB" w14:textId="0F8F553F" w:rsidR="00CA2D7B" w:rsidRPr="00184479" w:rsidRDefault="00CA2D7B" w:rsidP="00CA2D7B">
      <w:pPr>
        <w:pStyle w:val="ListParagraph"/>
        <w:numPr>
          <w:ilvl w:val="1"/>
          <w:numId w:val="6"/>
        </w:numPr>
        <w:rPr>
          <w:rFonts w:ascii="Arial" w:eastAsiaTheme="majorEastAsia" w:hAnsi="Arial" w:cs="Arial"/>
          <w:bCs/>
          <w:color w:val="000000" w:themeColor="text1"/>
          <w:sz w:val="24"/>
          <w:szCs w:val="24"/>
        </w:rPr>
      </w:pPr>
      <w:r>
        <w:rPr>
          <w:rFonts w:ascii="Arial" w:hAnsi="Arial" w:cs="Arial"/>
          <w:sz w:val="24"/>
          <w:szCs w:val="24"/>
        </w:rPr>
        <w:t>Lead for investigation of safeguarding allegations against staff.</w:t>
      </w:r>
    </w:p>
    <w:p w14:paraId="6E0464B7" w14:textId="77777777" w:rsidR="0052637B" w:rsidRPr="00BF38C9" w:rsidRDefault="0052637B" w:rsidP="00123CDC">
      <w:pPr>
        <w:pStyle w:val="ListParagraph"/>
        <w:numPr>
          <w:ilvl w:val="1"/>
          <w:numId w:val="6"/>
        </w:numPr>
        <w:rPr>
          <w:rFonts w:ascii="Arial" w:eastAsiaTheme="majorEastAsia" w:hAnsi="Arial" w:cs="Arial"/>
          <w:bCs/>
          <w:color w:val="000000" w:themeColor="text1"/>
          <w:sz w:val="24"/>
          <w:szCs w:val="24"/>
        </w:rPr>
      </w:pPr>
      <w:r w:rsidRPr="00CC6EBA">
        <w:rPr>
          <w:rFonts w:ascii="Arial" w:hAnsi="Arial" w:cs="Arial"/>
          <w:sz w:val="24"/>
          <w:szCs w:val="24"/>
        </w:rPr>
        <w:t xml:space="preserve">Responsible for the recommendations and completion of </w:t>
      </w:r>
      <w:r w:rsidR="00514EEA" w:rsidRPr="00CC6EBA">
        <w:rPr>
          <w:rFonts w:ascii="Arial" w:hAnsi="Arial" w:cs="Arial"/>
          <w:sz w:val="24"/>
          <w:szCs w:val="24"/>
        </w:rPr>
        <w:t xml:space="preserve">safeguarding </w:t>
      </w:r>
      <w:r w:rsidRPr="00CC6EBA">
        <w:rPr>
          <w:rFonts w:ascii="Arial" w:hAnsi="Arial" w:cs="Arial"/>
          <w:sz w:val="24"/>
          <w:szCs w:val="24"/>
        </w:rPr>
        <w:t>actions following a disciplinary hearing.</w:t>
      </w:r>
    </w:p>
    <w:p w14:paraId="3998C328" w14:textId="432D8B33" w:rsidR="0052637B" w:rsidRPr="00CC6EBA" w:rsidRDefault="00F24760" w:rsidP="005E6DBA">
      <w:pPr>
        <w:pStyle w:val="Heading2"/>
        <w:ind w:firstLine="567"/>
        <w:rPr>
          <w:rFonts w:cs="Arial"/>
        </w:rPr>
      </w:pPr>
      <w:bookmarkStart w:id="21" w:name="_Toc510540522"/>
      <w:bookmarkStart w:id="22" w:name="_Toc207720754"/>
      <w:r>
        <w:rPr>
          <w:rFonts w:cs="Arial"/>
        </w:rPr>
        <w:t>Director</w:t>
      </w:r>
      <w:r w:rsidR="0052637B" w:rsidRPr="00CC6EBA">
        <w:rPr>
          <w:rFonts w:cs="Arial"/>
        </w:rPr>
        <w:t xml:space="preserve"> of Housing</w:t>
      </w:r>
      <w:bookmarkEnd w:id="21"/>
      <w:r w:rsidR="0052637B" w:rsidRPr="00CC6EBA">
        <w:rPr>
          <w:rFonts w:cs="Arial"/>
        </w:rPr>
        <w:t xml:space="preserve"> Services </w:t>
      </w:r>
      <w:r w:rsidR="00514EEA" w:rsidRPr="00CC6EBA">
        <w:rPr>
          <w:rFonts w:cs="Arial"/>
        </w:rPr>
        <w:t>(DSL)</w:t>
      </w:r>
      <w:bookmarkEnd w:id="22"/>
    </w:p>
    <w:p w14:paraId="26609AA3" w14:textId="77777777" w:rsidR="00184479" w:rsidRPr="00184479" w:rsidRDefault="00514EEA" w:rsidP="00184479">
      <w:pPr>
        <w:pStyle w:val="ListParagraph"/>
        <w:numPr>
          <w:ilvl w:val="1"/>
          <w:numId w:val="6"/>
        </w:numPr>
        <w:rPr>
          <w:rFonts w:ascii="Arial" w:hAnsi="Arial" w:cs="Arial"/>
          <w:sz w:val="24"/>
          <w:szCs w:val="24"/>
        </w:rPr>
      </w:pPr>
      <w:r w:rsidRPr="00CC6EBA">
        <w:rPr>
          <w:rFonts w:ascii="Arial" w:hAnsi="Arial" w:cs="Arial"/>
          <w:sz w:val="24"/>
          <w:szCs w:val="24"/>
        </w:rPr>
        <w:t xml:space="preserve">Responsible for the implementation and promotion of effective safeguarding policy and practice within Housing Services. </w:t>
      </w:r>
      <w:bookmarkStart w:id="23" w:name="_Toc510540519"/>
    </w:p>
    <w:p w14:paraId="39A9AFAB" w14:textId="1D10BE48" w:rsidR="0052637B" w:rsidRPr="00CC6EBA" w:rsidRDefault="0052637B" w:rsidP="005E6DBA">
      <w:pPr>
        <w:pStyle w:val="Heading2"/>
        <w:ind w:firstLine="567"/>
        <w:rPr>
          <w:rFonts w:cs="Arial"/>
        </w:rPr>
      </w:pPr>
      <w:bookmarkStart w:id="24" w:name="_Toc207720755"/>
      <w:r w:rsidRPr="00CC6EBA">
        <w:rPr>
          <w:rFonts w:cs="Arial"/>
        </w:rPr>
        <w:t>Safeguarding Coordinator</w:t>
      </w:r>
      <w:bookmarkEnd w:id="23"/>
      <w:bookmarkEnd w:id="24"/>
    </w:p>
    <w:p w14:paraId="3DC50DB6" w14:textId="282CC15D" w:rsidR="0052637B" w:rsidRPr="00CC6EBA" w:rsidRDefault="0052637B" w:rsidP="00123CDC">
      <w:pPr>
        <w:pStyle w:val="ListParagraph"/>
        <w:numPr>
          <w:ilvl w:val="1"/>
          <w:numId w:val="6"/>
        </w:numPr>
        <w:rPr>
          <w:rFonts w:ascii="Arial" w:hAnsi="Arial" w:cs="Arial"/>
          <w:sz w:val="24"/>
          <w:szCs w:val="24"/>
        </w:rPr>
      </w:pPr>
      <w:r w:rsidRPr="00CC6EBA">
        <w:rPr>
          <w:rFonts w:ascii="Arial" w:hAnsi="Arial" w:cs="Arial"/>
          <w:sz w:val="24"/>
          <w:szCs w:val="24"/>
        </w:rPr>
        <w:t>Ensures Oxford City Council have best practice in safeguarding children</w:t>
      </w:r>
      <w:r w:rsidR="00730774">
        <w:rPr>
          <w:rFonts w:ascii="Arial" w:hAnsi="Arial" w:cs="Arial"/>
          <w:sz w:val="24"/>
          <w:szCs w:val="24"/>
        </w:rPr>
        <w:t>,</w:t>
      </w:r>
      <w:r w:rsidRPr="00CC6EBA">
        <w:rPr>
          <w:rFonts w:ascii="Arial" w:hAnsi="Arial" w:cs="Arial"/>
          <w:sz w:val="24"/>
          <w:szCs w:val="24"/>
        </w:rPr>
        <w:t xml:space="preserve"> and adults with care and support needs, across </w:t>
      </w:r>
      <w:proofErr w:type="gramStart"/>
      <w:r w:rsidRPr="00CC6EBA">
        <w:rPr>
          <w:rFonts w:ascii="Arial" w:hAnsi="Arial" w:cs="Arial"/>
          <w:sz w:val="24"/>
          <w:szCs w:val="24"/>
        </w:rPr>
        <w:t>all of</w:t>
      </w:r>
      <w:proofErr w:type="gramEnd"/>
      <w:r w:rsidRPr="00CC6EBA">
        <w:rPr>
          <w:rFonts w:ascii="Arial" w:hAnsi="Arial" w:cs="Arial"/>
          <w:sz w:val="24"/>
          <w:szCs w:val="24"/>
        </w:rPr>
        <w:t xml:space="preserve"> the City Council services and within the community. </w:t>
      </w:r>
    </w:p>
    <w:p w14:paraId="4BABC9BF" w14:textId="39711D9A" w:rsidR="00C86BEB" w:rsidRPr="00CC6EBA" w:rsidRDefault="0052637B" w:rsidP="00123CDC">
      <w:pPr>
        <w:pStyle w:val="ListParagraph"/>
        <w:numPr>
          <w:ilvl w:val="1"/>
          <w:numId w:val="6"/>
        </w:numPr>
        <w:rPr>
          <w:rFonts w:ascii="Arial" w:hAnsi="Arial" w:cs="Arial"/>
          <w:sz w:val="24"/>
          <w:szCs w:val="24"/>
        </w:rPr>
      </w:pPr>
      <w:r w:rsidRPr="00CC6EBA">
        <w:rPr>
          <w:rFonts w:ascii="Arial" w:hAnsi="Arial" w:cs="Arial"/>
          <w:sz w:val="24"/>
          <w:szCs w:val="24"/>
        </w:rPr>
        <w:t>Leads on the development and implementation of Oxford City Council’s Safeguarding Children</w:t>
      </w:r>
      <w:r w:rsidR="00730774">
        <w:rPr>
          <w:rFonts w:ascii="Arial" w:hAnsi="Arial" w:cs="Arial"/>
          <w:sz w:val="24"/>
          <w:szCs w:val="24"/>
        </w:rPr>
        <w:t>,</w:t>
      </w:r>
      <w:r w:rsidRPr="00CC6EBA">
        <w:rPr>
          <w:rFonts w:ascii="Arial" w:hAnsi="Arial" w:cs="Arial"/>
          <w:sz w:val="24"/>
          <w:szCs w:val="24"/>
        </w:rPr>
        <w:t xml:space="preserve"> and Adults with care and support needs policy and procedures.</w:t>
      </w:r>
    </w:p>
    <w:p w14:paraId="18677AEE" w14:textId="77777777" w:rsidR="00C86BEB" w:rsidRPr="00CC6EBA" w:rsidRDefault="0052637B" w:rsidP="00123CDC">
      <w:pPr>
        <w:pStyle w:val="ListParagraph"/>
        <w:numPr>
          <w:ilvl w:val="1"/>
          <w:numId w:val="6"/>
        </w:numPr>
        <w:rPr>
          <w:rFonts w:ascii="Arial" w:hAnsi="Arial" w:cs="Arial"/>
          <w:sz w:val="24"/>
          <w:szCs w:val="24"/>
        </w:rPr>
      </w:pPr>
      <w:r w:rsidRPr="00CC6EBA">
        <w:rPr>
          <w:rFonts w:ascii="Arial" w:hAnsi="Arial" w:cs="Arial"/>
          <w:sz w:val="24"/>
          <w:szCs w:val="24"/>
        </w:rPr>
        <w:t>Responsible for the completion of the annual safeguarding self-assessment and other reports and audits</w:t>
      </w:r>
      <w:r w:rsidR="00C86BEB" w:rsidRPr="00CC6EBA">
        <w:rPr>
          <w:rFonts w:ascii="Arial" w:hAnsi="Arial" w:cs="Arial"/>
          <w:sz w:val="24"/>
          <w:szCs w:val="24"/>
        </w:rPr>
        <w:t xml:space="preserve"> to the safeguarding boards.</w:t>
      </w:r>
    </w:p>
    <w:p w14:paraId="54E3CE6E" w14:textId="3970A495" w:rsidR="00C86BEB" w:rsidRPr="00CC6EBA" w:rsidRDefault="0052637B" w:rsidP="00123CDC">
      <w:pPr>
        <w:pStyle w:val="ListParagraph"/>
        <w:numPr>
          <w:ilvl w:val="1"/>
          <w:numId w:val="6"/>
        </w:numPr>
        <w:rPr>
          <w:rFonts w:ascii="Arial" w:hAnsi="Arial" w:cs="Arial"/>
          <w:sz w:val="24"/>
          <w:szCs w:val="24"/>
        </w:rPr>
      </w:pPr>
      <w:r w:rsidRPr="00CC6EBA">
        <w:rPr>
          <w:rFonts w:ascii="Arial" w:hAnsi="Arial" w:cs="Arial"/>
          <w:sz w:val="24"/>
          <w:szCs w:val="24"/>
        </w:rPr>
        <w:t xml:space="preserve">Responsible for the coordination and dissemination of information across the authority, including that related to assessments, audits and learning from </w:t>
      </w:r>
      <w:r w:rsidR="00F760FF">
        <w:rPr>
          <w:rFonts w:ascii="Arial" w:hAnsi="Arial" w:cs="Arial"/>
          <w:sz w:val="24"/>
          <w:szCs w:val="24"/>
        </w:rPr>
        <w:t>s</w:t>
      </w:r>
      <w:r w:rsidR="00343ACB">
        <w:rPr>
          <w:rFonts w:ascii="Arial" w:hAnsi="Arial" w:cs="Arial"/>
          <w:sz w:val="24"/>
          <w:szCs w:val="24"/>
        </w:rPr>
        <w:t>tatutory</w:t>
      </w:r>
      <w:r w:rsidR="00343ACB" w:rsidRPr="00CC6EBA">
        <w:rPr>
          <w:rFonts w:ascii="Arial" w:hAnsi="Arial" w:cs="Arial"/>
          <w:sz w:val="24"/>
          <w:szCs w:val="24"/>
        </w:rPr>
        <w:t xml:space="preserve"> </w:t>
      </w:r>
      <w:r w:rsidR="00BF38C9">
        <w:rPr>
          <w:rFonts w:ascii="Arial" w:hAnsi="Arial" w:cs="Arial"/>
          <w:sz w:val="24"/>
          <w:szCs w:val="24"/>
        </w:rPr>
        <w:t>c</w:t>
      </w:r>
      <w:r w:rsidRPr="00CC6EBA">
        <w:rPr>
          <w:rFonts w:ascii="Arial" w:hAnsi="Arial" w:cs="Arial"/>
          <w:sz w:val="24"/>
          <w:szCs w:val="24"/>
        </w:rPr>
        <w:t xml:space="preserve">ase </w:t>
      </w:r>
      <w:r w:rsidR="00BF38C9">
        <w:rPr>
          <w:rFonts w:ascii="Arial" w:hAnsi="Arial" w:cs="Arial"/>
          <w:sz w:val="24"/>
          <w:szCs w:val="24"/>
        </w:rPr>
        <w:t>r</w:t>
      </w:r>
      <w:r w:rsidRPr="00CC6EBA">
        <w:rPr>
          <w:rFonts w:ascii="Arial" w:hAnsi="Arial" w:cs="Arial"/>
          <w:sz w:val="24"/>
          <w:szCs w:val="24"/>
        </w:rPr>
        <w:t>eviews.</w:t>
      </w:r>
    </w:p>
    <w:p w14:paraId="42734739" w14:textId="77777777" w:rsidR="0052637B" w:rsidRPr="00CC6EBA" w:rsidRDefault="0052637B" w:rsidP="00123CDC">
      <w:pPr>
        <w:pStyle w:val="ListParagraph"/>
        <w:numPr>
          <w:ilvl w:val="1"/>
          <w:numId w:val="6"/>
        </w:numPr>
        <w:rPr>
          <w:rFonts w:ascii="Arial" w:hAnsi="Arial" w:cs="Arial"/>
          <w:sz w:val="24"/>
          <w:szCs w:val="24"/>
        </w:rPr>
      </w:pPr>
      <w:r w:rsidRPr="00CC6EBA">
        <w:rPr>
          <w:rFonts w:ascii="Arial" w:hAnsi="Arial" w:cs="Arial"/>
          <w:sz w:val="24"/>
          <w:szCs w:val="24"/>
        </w:rPr>
        <w:t>Responsible for overseeing the internal safeguarding recording system, MyConcern.</w:t>
      </w:r>
    </w:p>
    <w:p w14:paraId="08421F67" w14:textId="33CE4C69" w:rsidR="00AF0528" w:rsidRDefault="00AF0528" w:rsidP="00123CDC">
      <w:pPr>
        <w:pStyle w:val="ListParagraph"/>
        <w:numPr>
          <w:ilvl w:val="1"/>
          <w:numId w:val="6"/>
        </w:numPr>
        <w:rPr>
          <w:rFonts w:ascii="Arial" w:hAnsi="Arial" w:cs="Arial"/>
          <w:sz w:val="24"/>
          <w:szCs w:val="24"/>
        </w:rPr>
      </w:pPr>
      <w:r w:rsidRPr="00CC6EBA">
        <w:rPr>
          <w:rFonts w:ascii="Arial" w:hAnsi="Arial" w:cs="Arial"/>
          <w:sz w:val="24"/>
          <w:szCs w:val="24"/>
        </w:rPr>
        <w:t xml:space="preserve">Coordinate the delivery of internal </w:t>
      </w:r>
      <w:r w:rsidR="00730774">
        <w:rPr>
          <w:rFonts w:ascii="Arial" w:hAnsi="Arial" w:cs="Arial"/>
          <w:sz w:val="24"/>
          <w:szCs w:val="24"/>
        </w:rPr>
        <w:t>S</w:t>
      </w:r>
      <w:r w:rsidRPr="00CC6EBA">
        <w:rPr>
          <w:rFonts w:ascii="Arial" w:hAnsi="Arial" w:cs="Arial"/>
          <w:sz w:val="24"/>
          <w:szCs w:val="24"/>
        </w:rPr>
        <w:t>afeguarding</w:t>
      </w:r>
      <w:r w:rsidR="00184479">
        <w:rPr>
          <w:rFonts w:ascii="Arial" w:hAnsi="Arial" w:cs="Arial"/>
          <w:sz w:val="24"/>
          <w:szCs w:val="24"/>
        </w:rPr>
        <w:t xml:space="preserve"> </w:t>
      </w:r>
      <w:r w:rsidR="00730774">
        <w:rPr>
          <w:rFonts w:ascii="Arial" w:hAnsi="Arial" w:cs="Arial"/>
          <w:sz w:val="24"/>
          <w:szCs w:val="24"/>
        </w:rPr>
        <w:t>Introduction</w:t>
      </w:r>
      <w:r w:rsidRPr="00CC6EBA">
        <w:rPr>
          <w:rFonts w:ascii="Arial" w:hAnsi="Arial" w:cs="Arial"/>
          <w:sz w:val="24"/>
          <w:szCs w:val="24"/>
        </w:rPr>
        <w:t>.</w:t>
      </w:r>
    </w:p>
    <w:p w14:paraId="3708EFCE" w14:textId="4AC951FC" w:rsidR="00C560C1" w:rsidRPr="00CC6EBA" w:rsidRDefault="00C560C1" w:rsidP="00123CDC">
      <w:pPr>
        <w:pStyle w:val="ListParagraph"/>
        <w:numPr>
          <w:ilvl w:val="1"/>
          <w:numId w:val="6"/>
        </w:numPr>
        <w:rPr>
          <w:rFonts w:ascii="Arial" w:hAnsi="Arial" w:cs="Arial"/>
          <w:sz w:val="24"/>
          <w:szCs w:val="24"/>
        </w:rPr>
      </w:pPr>
      <w:r>
        <w:rPr>
          <w:rFonts w:ascii="Arial" w:hAnsi="Arial" w:cs="Arial"/>
          <w:sz w:val="24"/>
          <w:szCs w:val="24"/>
        </w:rPr>
        <w:t>Lead the Safeguarding Trainers and Safeguarding Champions.</w:t>
      </w:r>
    </w:p>
    <w:p w14:paraId="09B6E8D2" w14:textId="77777777" w:rsidR="0052637B" w:rsidRPr="00CC6EBA" w:rsidRDefault="0052637B" w:rsidP="005E6DBA">
      <w:pPr>
        <w:pStyle w:val="Heading2"/>
        <w:ind w:firstLine="567"/>
        <w:rPr>
          <w:rFonts w:cs="Arial"/>
        </w:rPr>
      </w:pPr>
      <w:bookmarkStart w:id="25" w:name="_Toc510540526"/>
      <w:bookmarkStart w:id="26" w:name="_Toc207720756"/>
      <w:r w:rsidRPr="00CC6EBA">
        <w:rPr>
          <w:rFonts w:cs="Arial"/>
        </w:rPr>
        <w:t>Safeguarding Champions</w:t>
      </w:r>
      <w:bookmarkEnd w:id="25"/>
      <w:bookmarkEnd w:id="26"/>
      <w:r w:rsidRPr="00CC6EBA">
        <w:rPr>
          <w:rFonts w:cs="Arial"/>
        </w:rPr>
        <w:t xml:space="preserve"> </w:t>
      </w:r>
    </w:p>
    <w:p w14:paraId="490E751D" w14:textId="7B541981" w:rsidR="0052637B" w:rsidRPr="00CC6EBA" w:rsidRDefault="0052637B" w:rsidP="00123CDC">
      <w:pPr>
        <w:pStyle w:val="ListParagraph"/>
        <w:numPr>
          <w:ilvl w:val="1"/>
          <w:numId w:val="6"/>
        </w:numPr>
        <w:rPr>
          <w:rFonts w:ascii="Arial" w:hAnsi="Arial" w:cs="Arial"/>
          <w:sz w:val="24"/>
          <w:szCs w:val="24"/>
        </w:rPr>
      </w:pPr>
      <w:r w:rsidRPr="00CC6EBA">
        <w:rPr>
          <w:rFonts w:ascii="Arial" w:hAnsi="Arial" w:cs="Arial"/>
          <w:sz w:val="24"/>
          <w:szCs w:val="24"/>
        </w:rPr>
        <w:t xml:space="preserve">Safeguarding Champions are Council employees who have undertaken Specialist Safeguarding training and provide safeguarding advice to employees, </w:t>
      </w:r>
      <w:r w:rsidR="00343ACB">
        <w:rPr>
          <w:rFonts w:ascii="Arial" w:hAnsi="Arial" w:cs="Arial"/>
          <w:sz w:val="24"/>
          <w:szCs w:val="24"/>
        </w:rPr>
        <w:t xml:space="preserve">councillors </w:t>
      </w:r>
      <w:r w:rsidRPr="00CC6EBA">
        <w:rPr>
          <w:rFonts w:ascii="Arial" w:hAnsi="Arial" w:cs="Arial"/>
          <w:sz w:val="24"/>
          <w:szCs w:val="24"/>
        </w:rPr>
        <w:t xml:space="preserve">and volunteers on the appropriate safeguarding policies, </w:t>
      </w:r>
      <w:r w:rsidR="00CF45B3" w:rsidRPr="00CC6EBA">
        <w:rPr>
          <w:rFonts w:ascii="Arial" w:hAnsi="Arial" w:cs="Arial"/>
          <w:sz w:val="24"/>
          <w:szCs w:val="24"/>
        </w:rPr>
        <w:t>procedures,</w:t>
      </w:r>
      <w:r w:rsidRPr="00CC6EBA">
        <w:rPr>
          <w:rFonts w:ascii="Arial" w:hAnsi="Arial" w:cs="Arial"/>
          <w:sz w:val="24"/>
          <w:szCs w:val="24"/>
        </w:rPr>
        <w:t xml:space="preserve"> and referral routes. Their responsibilities also include maintaining safeguarding as a standing agenda item at team meetings and disseminating information</w:t>
      </w:r>
      <w:r w:rsidR="00343ACB">
        <w:rPr>
          <w:rFonts w:ascii="Arial" w:hAnsi="Arial" w:cs="Arial"/>
          <w:sz w:val="24"/>
          <w:szCs w:val="24"/>
        </w:rPr>
        <w:t>, as appropriate</w:t>
      </w:r>
      <w:r w:rsidRPr="00CC6EBA">
        <w:rPr>
          <w:rFonts w:ascii="Arial" w:hAnsi="Arial" w:cs="Arial"/>
          <w:sz w:val="24"/>
          <w:szCs w:val="24"/>
        </w:rPr>
        <w:t xml:space="preserve">. </w:t>
      </w:r>
    </w:p>
    <w:p w14:paraId="4AAFB58C" w14:textId="77777777" w:rsidR="0052637B" w:rsidRPr="00CC6EBA" w:rsidRDefault="0052637B" w:rsidP="00123CDC">
      <w:pPr>
        <w:pStyle w:val="ListParagraph"/>
        <w:numPr>
          <w:ilvl w:val="1"/>
          <w:numId w:val="6"/>
        </w:numPr>
        <w:rPr>
          <w:rFonts w:ascii="Arial" w:hAnsi="Arial" w:cs="Arial"/>
          <w:sz w:val="24"/>
          <w:szCs w:val="24"/>
          <w:lang w:eastAsia="en-GB"/>
        </w:rPr>
      </w:pPr>
      <w:r w:rsidRPr="00CC6EBA">
        <w:rPr>
          <w:rFonts w:ascii="Arial" w:hAnsi="Arial" w:cs="Arial"/>
          <w:sz w:val="24"/>
          <w:szCs w:val="24"/>
          <w:lang w:eastAsia="en-GB"/>
        </w:rPr>
        <w:lastRenderedPageBreak/>
        <w:t>The Safeguarding Champion structure is promoted through regular communications and training.</w:t>
      </w:r>
    </w:p>
    <w:p w14:paraId="51D497CC" w14:textId="7EB008E8" w:rsidR="005F3C68" w:rsidRPr="00781A3A" w:rsidRDefault="005F3C68" w:rsidP="00123CDC">
      <w:pPr>
        <w:pStyle w:val="Heading1"/>
        <w:numPr>
          <w:ilvl w:val="0"/>
          <w:numId w:val="6"/>
        </w:numPr>
        <w:rPr>
          <w:szCs w:val="28"/>
        </w:rPr>
      </w:pPr>
      <w:bookmarkStart w:id="27" w:name="_Toc207720757"/>
      <w:r w:rsidRPr="00781A3A">
        <w:rPr>
          <w:szCs w:val="28"/>
        </w:rPr>
        <w:t>Safeguarding prevention</w:t>
      </w:r>
      <w:bookmarkEnd w:id="27"/>
    </w:p>
    <w:p w14:paraId="6D928237" w14:textId="77777777" w:rsidR="00343ACB" w:rsidRDefault="00343ACB" w:rsidP="00123CDC">
      <w:pPr>
        <w:pStyle w:val="ListParagraph"/>
        <w:numPr>
          <w:ilvl w:val="1"/>
          <w:numId w:val="6"/>
        </w:numPr>
        <w:autoSpaceDE w:val="0"/>
        <w:autoSpaceDN w:val="0"/>
        <w:adjustRightInd w:val="0"/>
        <w:spacing w:after="120"/>
        <w:rPr>
          <w:rFonts w:ascii="Arial" w:hAnsi="Arial" w:cs="Arial"/>
          <w:sz w:val="24"/>
          <w:szCs w:val="24"/>
          <w:lang w:eastAsia="en-GB"/>
        </w:rPr>
      </w:pPr>
      <w:r>
        <w:rPr>
          <w:rFonts w:ascii="Arial" w:hAnsi="Arial" w:cs="Arial"/>
          <w:sz w:val="24"/>
          <w:szCs w:val="24"/>
          <w:lang w:eastAsia="en-GB"/>
        </w:rPr>
        <w:t>Oxford City Council will:</w:t>
      </w:r>
    </w:p>
    <w:p w14:paraId="63D04214" w14:textId="1C83806B" w:rsidR="005F3C68" w:rsidRPr="00CC6EBA" w:rsidRDefault="005F3C68" w:rsidP="00123CDC">
      <w:pPr>
        <w:pStyle w:val="ListParagraph"/>
        <w:numPr>
          <w:ilvl w:val="2"/>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 xml:space="preserve">Promote wellbeing </w:t>
      </w:r>
      <w:r w:rsidR="00B02E00" w:rsidRPr="00CC6EBA">
        <w:rPr>
          <w:rFonts w:ascii="Arial" w:hAnsi="Arial" w:cs="Arial"/>
          <w:sz w:val="24"/>
          <w:szCs w:val="24"/>
          <w:lang w:eastAsia="en-GB"/>
        </w:rPr>
        <w:t>and early h</w:t>
      </w:r>
      <w:r w:rsidRPr="00CC6EBA">
        <w:rPr>
          <w:rFonts w:ascii="Arial" w:hAnsi="Arial" w:cs="Arial"/>
          <w:sz w:val="24"/>
          <w:szCs w:val="24"/>
          <w:lang w:eastAsia="en-GB"/>
        </w:rPr>
        <w:t>elp interventions in line with the OSC</w:t>
      </w:r>
      <w:r w:rsidR="00C660B6">
        <w:rPr>
          <w:rFonts w:ascii="Arial" w:hAnsi="Arial" w:cs="Arial"/>
          <w:sz w:val="24"/>
          <w:szCs w:val="24"/>
          <w:lang w:eastAsia="en-GB"/>
        </w:rPr>
        <w:t>P</w:t>
      </w:r>
      <w:r w:rsidRPr="00CC6EBA">
        <w:rPr>
          <w:rFonts w:ascii="Arial" w:hAnsi="Arial" w:cs="Arial"/>
          <w:sz w:val="24"/>
          <w:szCs w:val="24"/>
          <w:lang w:eastAsia="en-GB"/>
        </w:rPr>
        <w:t xml:space="preserve"> Early Help strategy.</w:t>
      </w:r>
    </w:p>
    <w:p w14:paraId="4783D25B" w14:textId="77777777" w:rsidR="003023E1" w:rsidRPr="00CC6EBA" w:rsidRDefault="00632456" w:rsidP="00123CDC">
      <w:pPr>
        <w:pStyle w:val="ListParagraph"/>
        <w:numPr>
          <w:ilvl w:val="2"/>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Explore prevention opportunities prior to the requirement of statutory intervention.</w:t>
      </w:r>
    </w:p>
    <w:p w14:paraId="2729C5C7" w14:textId="77777777" w:rsidR="00632456" w:rsidRPr="00CC6EBA" w:rsidRDefault="0074517C" w:rsidP="00123CDC">
      <w:pPr>
        <w:pStyle w:val="ListParagraph"/>
        <w:numPr>
          <w:ilvl w:val="2"/>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Ensure whole-</w:t>
      </w:r>
      <w:r w:rsidR="00632456" w:rsidRPr="00CC6EBA">
        <w:rPr>
          <w:rFonts w:ascii="Arial" w:hAnsi="Arial" w:cs="Arial"/>
          <w:sz w:val="24"/>
          <w:szCs w:val="24"/>
          <w:lang w:eastAsia="en-GB"/>
        </w:rPr>
        <w:t>Council approach to safeguarding interventions, ensuring appropriate service areas provide appropriate services at the right time.</w:t>
      </w:r>
    </w:p>
    <w:p w14:paraId="0895192C" w14:textId="7BE257EB" w:rsidR="00632456" w:rsidRPr="00CC6EBA" w:rsidRDefault="00B02E00" w:rsidP="00123CDC">
      <w:pPr>
        <w:pStyle w:val="ListParagraph"/>
        <w:numPr>
          <w:ilvl w:val="2"/>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Promote use of early h</w:t>
      </w:r>
      <w:r w:rsidR="0074517C" w:rsidRPr="00CC6EBA">
        <w:rPr>
          <w:rFonts w:ascii="Arial" w:hAnsi="Arial" w:cs="Arial"/>
          <w:sz w:val="24"/>
          <w:szCs w:val="24"/>
          <w:lang w:eastAsia="en-GB"/>
        </w:rPr>
        <w:t>elp tools available on the OSC</w:t>
      </w:r>
      <w:r w:rsidR="00C660B6">
        <w:rPr>
          <w:rFonts w:ascii="Arial" w:hAnsi="Arial" w:cs="Arial"/>
          <w:sz w:val="24"/>
          <w:szCs w:val="24"/>
          <w:lang w:eastAsia="en-GB"/>
        </w:rPr>
        <w:t>P</w:t>
      </w:r>
      <w:r w:rsidRPr="00CC6EBA">
        <w:rPr>
          <w:rFonts w:ascii="Arial" w:hAnsi="Arial" w:cs="Arial"/>
          <w:sz w:val="24"/>
          <w:szCs w:val="24"/>
          <w:lang w:eastAsia="en-GB"/>
        </w:rPr>
        <w:t xml:space="preserve"> and OSAB</w:t>
      </w:r>
      <w:r w:rsidR="0074517C" w:rsidRPr="00CC6EBA">
        <w:rPr>
          <w:rFonts w:ascii="Arial" w:hAnsi="Arial" w:cs="Arial"/>
          <w:sz w:val="24"/>
          <w:szCs w:val="24"/>
          <w:lang w:eastAsia="en-GB"/>
        </w:rPr>
        <w:t xml:space="preserve"> website</w:t>
      </w:r>
      <w:r w:rsidRPr="00CC6EBA">
        <w:rPr>
          <w:rFonts w:ascii="Arial" w:hAnsi="Arial" w:cs="Arial"/>
          <w:sz w:val="24"/>
          <w:szCs w:val="24"/>
          <w:lang w:eastAsia="en-GB"/>
        </w:rPr>
        <w:t>s</w:t>
      </w:r>
      <w:r w:rsidR="0074517C" w:rsidRPr="00CC6EBA">
        <w:rPr>
          <w:rFonts w:ascii="Arial" w:hAnsi="Arial" w:cs="Arial"/>
          <w:sz w:val="24"/>
          <w:szCs w:val="24"/>
          <w:lang w:eastAsia="en-GB"/>
        </w:rPr>
        <w:t xml:space="preserve">. </w:t>
      </w:r>
    </w:p>
    <w:p w14:paraId="3F73B318" w14:textId="77777777" w:rsidR="00382832" w:rsidRPr="00382832" w:rsidRDefault="00382832" w:rsidP="00382832">
      <w:pPr>
        <w:pStyle w:val="Heading1"/>
        <w:numPr>
          <w:ilvl w:val="0"/>
          <w:numId w:val="6"/>
        </w:numPr>
        <w:rPr>
          <w:szCs w:val="28"/>
        </w:rPr>
      </w:pPr>
      <w:bookmarkStart w:id="28" w:name="_Toc207720758"/>
      <w:r w:rsidRPr="00382832">
        <w:rPr>
          <w:szCs w:val="28"/>
        </w:rPr>
        <w:t>Mental Capacity</w:t>
      </w:r>
      <w:bookmarkEnd w:id="28"/>
    </w:p>
    <w:p w14:paraId="2CE54114" w14:textId="62556A46" w:rsidR="00382832" w:rsidRPr="00D21976" w:rsidRDefault="00382832" w:rsidP="00D21976">
      <w:pPr>
        <w:pStyle w:val="ListParagraph"/>
        <w:numPr>
          <w:ilvl w:val="1"/>
          <w:numId w:val="6"/>
        </w:numPr>
        <w:rPr>
          <w:rFonts w:ascii="Arial" w:hAnsi="Arial" w:cs="Arial"/>
          <w:sz w:val="24"/>
          <w:szCs w:val="24"/>
          <w:lang w:eastAsia="en-GB"/>
        </w:rPr>
      </w:pPr>
      <w:r w:rsidRPr="00435146">
        <w:rPr>
          <w:rFonts w:ascii="Arial" w:hAnsi="Arial" w:cs="Arial"/>
          <w:sz w:val="24"/>
          <w:szCs w:val="24"/>
          <w:lang w:eastAsia="en-GB"/>
        </w:rPr>
        <w:t>The Mental Capacity Act 2005 (MCA) places emphasis on supporting and empowering people to make decisions for themselves wherever this is possible and provides a legal framework for acting and making decisions on behalf of people who lack mental capacity to make decisions for themselves.</w:t>
      </w:r>
    </w:p>
    <w:p w14:paraId="71FE6BD6" w14:textId="1C501865" w:rsidR="00382832" w:rsidRPr="00435146" w:rsidRDefault="00382832" w:rsidP="00435146">
      <w:pPr>
        <w:pStyle w:val="ListParagraph"/>
        <w:numPr>
          <w:ilvl w:val="1"/>
          <w:numId w:val="6"/>
        </w:numPr>
        <w:rPr>
          <w:rFonts w:ascii="Arial" w:hAnsi="Arial" w:cs="Arial"/>
          <w:sz w:val="24"/>
          <w:szCs w:val="24"/>
          <w:lang w:eastAsia="en-GB"/>
        </w:rPr>
      </w:pPr>
      <w:r w:rsidRPr="00435146">
        <w:rPr>
          <w:rFonts w:ascii="Arial" w:hAnsi="Arial" w:cs="Arial"/>
          <w:sz w:val="24"/>
          <w:szCs w:val="24"/>
          <w:lang w:eastAsia="en-GB"/>
        </w:rPr>
        <w:t xml:space="preserve">The MCA </w:t>
      </w:r>
      <w:r w:rsidR="00BC4982">
        <w:rPr>
          <w:rFonts w:ascii="Arial" w:hAnsi="Arial" w:cs="Arial"/>
          <w:sz w:val="24"/>
          <w:szCs w:val="24"/>
          <w:lang w:eastAsia="en-GB"/>
        </w:rPr>
        <w:t>is</w:t>
      </w:r>
      <w:r w:rsidRPr="00435146">
        <w:rPr>
          <w:rFonts w:ascii="Arial" w:hAnsi="Arial" w:cs="Arial"/>
          <w:sz w:val="24"/>
          <w:szCs w:val="24"/>
          <w:lang w:eastAsia="en-GB"/>
        </w:rPr>
        <w:t xml:space="preserve"> an important safeguard </w:t>
      </w:r>
      <w:r w:rsidR="00BC4982">
        <w:rPr>
          <w:rFonts w:ascii="Arial" w:hAnsi="Arial" w:cs="Arial"/>
          <w:sz w:val="24"/>
          <w:szCs w:val="24"/>
          <w:lang w:eastAsia="en-GB"/>
        </w:rPr>
        <w:t>for</w:t>
      </w:r>
      <w:r w:rsidRPr="00435146">
        <w:rPr>
          <w:rFonts w:ascii="Arial" w:hAnsi="Arial" w:cs="Arial"/>
          <w:sz w:val="24"/>
          <w:szCs w:val="24"/>
          <w:lang w:eastAsia="en-GB"/>
        </w:rPr>
        <w:t xml:space="preserve"> people who may experience difficulties in making decisions for themselves.</w:t>
      </w:r>
    </w:p>
    <w:p w14:paraId="34D79638" w14:textId="77777777" w:rsidR="00382832" w:rsidRPr="00435146" w:rsidRDefault="00382832" w:rsidP="00435146">
      <w:pPr>
        <w:pStyle w:val="ListParagraph"/>
        <w:numPr>
          <w:ilvl w:val="1"/>
          <w:numId w:val="6"/>
        </w:numPr>
        <w:rPr>
          <w:rFonts w:ascii="Arial" w:hAnsi="Arial" w:cs="Arial"/>
          <w:sz w:val="24"/>
          <w:szCs w:val="24"/>
          <w:lang w:eastAsia="en-GB"/>
        </w:rPr>
      </w:pPr>
      <w:r w:rsidRPr="00435146">
        <w:rPr>
          <w:rFonts w:ascii="Arial" w:hAnsi="Arial" w:cs="Arial"/>
          <w:sz w:val="24"/>
          <w:szCs w:val="24"/>
          <w:lang w:eastAsia="en-GB"/>
        </w:rPr>
        <w:t>The Council is committed to ensuring:</w:t>
      </w:r>
    </w:p>
    <w:p w14:paraId="162F8318" w14:textId="3910F336" w:rsidR="00382832" w:rsidRPr="00435146" w:rsidRDefault="00382832" w:rsidP="00BC4982">
      <w:pPr>
        <w:pStyle w:val="ListParagraph"/>
        <w:numPr>
          <w:ilvl w:val="2"/>
          <w:numId w:val="6"/>
        </w:numPr>
        <w:rPr>
          <w:rFonts w:ascii="Arial" w:hAnsi="Arial" w:cs="Arial"/>
          <w:sz w:val="24"/>
          <w:szCs w:val="24"/>
          <w:lang w:eastAsia="en-GB"/>
        </w:rPr>
      </w:pPr>
      <w:r w:rsidRPr="00435146">
        <w:rPr>
          <w:rFonts w:ascii="Arial" w:hAnsi="Arial" w:cs="Arial"/>
          <w:sz w:val="24"/>
          <w:szCs w:val="24"/>
          <w:lang w:eastAsia="en-GB"/>
        </w:rPr>
        <w:t>A person must be assumed to have capacity unless it is established that they lack capacity.</w:t>
      </w:r>
    </w:p>
    <w:p w14:paraId="187A9942" w14:textId="58AA4E34" w:rsidR="00382832" w:rsidRPr="00435146" w:rsidRDefault="00382832" w:rsidP="00BC4982">
      <w:pPr>
        <w:pStyle w:val="ListParagraph"/>
        <w:numPr>
          <w:ilvl w:val="2"/>
          <w:numId w:val="6"/>
        </w:numPr>
        <w:rPr>
          <w:rFonts w:ascii="Arial" w:hAnsi="Arial" w:cs="Arial"/>
          <w:sz w:val="24"/>
          <w:szCs w:val="24"/>
          <w:lang w:eastAsia="en-GB"/>
        </w:rPr>
      </w:pPr>
      <w:r w:rsidRPr="00435146">
        <w:rPr>
          <w:rFonts w:ascii="Arial" w:hAnsi="Arial" w:cs="Arial"/>
          <w:sz w:val="24"/>
          <w:szCs w:val="24"/>
          <w:lang w:eastAsia="en-GB"/>
        </w:rPr>
        <w:t>Individuals should be supported to make their own decisions where possible</w:t>
      </w:r>
      <w:r w:rsidR="00F005D6">
        <w:rPr>
          <w:rFonts w:ascii="Arial" w:hAnsi="Arial" w:cs="Arial"/>
          <w:sz w:val="24"/>
          <w:szCs w:val="24"/>
          <w:lang w:eastAsia="en-GB"/>
        </w:rPr>
        <w:t>.  A</w:t>
      </w:r>
      <w:r w:rsidRPr="00435146">
        <w:rPr>
          <w:rFonts w:ascii="Arial" w:hAnsi="Arial" w:cs="Arial"/>
          <w:sz w:val="24"/>
          <w:szCs w:val="24"/>
          <w:lang w:eastAsia="en-GB"/>
        </w:rPr>
        <w:t xml:space="preserve"> person should not be treated as unable to make their own decision unless all practicable steps have been taken to support them to make the decision for themselves.</w:t>
      </w:r>
    </w:p>
    <w:p w14:paraId="46B33E43" w14:textId="6E150913" w:rsidR="00382832" w:rsidRPr="00D21976" w:rsidRDefault="00382832" w:rsidP="00BC4982">
      <w:pPr>
        <w:pStyle w:val="ListParagraph"/>
        <w:numPr>
          <w:ilvl w:val="2"/>
          <w:numId w:val="6"/>
        </w:numPr>
        <w:rPr>
          <w:rFonts w:ascii="Arial" w:hAnsi="Arial" w:cs="Arial"/>
          <w:sz w:val="24"/>
          <w:szCs w:val="24"/>
          <w:lang w:eastAsia="en-GB"/>
        </w:rPr>
      </w:pPr>
      <w:r w:rsidRPr="00435146">
        <w:rPr>
          <w:rFonts w:ascii="Arial" w:hAnsi="Arial" w:cs="Arial"/>
          <w:sz w:val="24"/>
          <w:szCs w:val="24"/>
          <w:lang w:eastAsia="en-GB"/>
        </w:rPr>
        <w:t xml:space="preserve">A person should not be treated as unable to </w:t>
      </w:r>
      <w:proofErr w:type="gramStart"/>
      <w:r w:rsidRPr="00435146">
        <w:rPr>
          <w:rFonts w:ascii="Arial" w:hAnsi="Arial" w:cs="Arial"/>
          <w:sz w:val="24"/>
          <w:szCs w:val="24"/>
          <w:lang w:eastAsia="en-GB"/>
        </w:rPr>
        <w:t>make a decision</w:t>
      </w:r>
      <w:proofErr w:type="gramEnd"/>
      <w:r w:rsidRPr="00435146">
        <w:rPr>
          <w:rFonts w:ascii="Arial" w:hAnsi="Arial" w:cs="Arial"/>
          <w:sz w:val="24"/>
          <w:szCs w:val="24"/>
          <w:lang w:eastAsia="en-GB"/>
        </w:rPr>
        <w:t xml:space="preserve"> because others regard the decision made as being ‘unwise’.</w:t>
      </w:r>
    </w:p>
    <w:p w14:paraId="70F12FE0" w14:textId="4B305DD6" w:rsidR="00D21976" w:rsidRDefault="00382832" w:rsidP="00BC4982">
      <w:pPr>
        <w:pStyle w:val="ListParagraph"/>
        <w:numPr>
          <w:ilvl w:val="2"/>
          <w:numId w:val="6"/>
        </w:numPr>
        <w:rPr>
          <w:rFonts w:ascii="Arial" w:hAnsi="Arial" w:cs="Arial"/>
          <w:sz w:val="24"/>
          <w:szCs w:val="24"/>
          <w:lang w:eastAsia="en-GB"/>
        </w:rPr>
      </w:pPr>
      <w:r w:rsidRPr="00D21976">
        <w:rPr>
          <w:rFonts w:ascii="Arial" w:hAnsi="Arial" w:cs="Arial"/>
          <w:sz w:val="24"/>
          <w:szCs w:val="24"/>
          <w:lang w:eastAsia="en-GB"/>
        </w:rPr>
        <w:t>A person making decisions on behalf of someone lacking capacity must do so in their best interests.</w:t>
      </w:r>
    </w:p>
    <w:p w14:paraId="49D53EC6" w14:textId="30F566EA" w:rsidR="00D21976" w:rsidRPr="00D21976" w:rsidRDefault="00382832" w:rsidP="00BC4982">
      <w:pPr>
        <w:pStyle w:val="ListParagraph"/>
        <w:numPr>
          <w:ilvl w:val="2"/>
          <w:numId w:val="6"/>
        </w:numPr>
        <w:rPr>
          <w:rFonts w:ascii="Arial" w:hAnsi="Arial" w:cs="Arial"/>
          <w:sz w:val="24"/>
          <w:szCs w:val="24"/>
          <w:lang w:eastAsia="en-GB"/>
        </w:rPr>
      </w:pPr>
      <w:r w:rsidRPr="00D21976">
        <w:rPr>
          <w:rFonts w:ascii="Arial" w:hAnsi="Arial" w:cs="Arial"/>
          <w:sz w:val="24"/>
          <w:szCs w:val="24"/>
          <w:lang w:eastAsia="en-GB"/>
        </w:rPr>
        <w:t>Decisions made on behalf of someone lacking capacity should always be the option which is least restrictive on their basic rights and freedoms.</w:t>
      </w:r>
    </w:p>
    <w:p w14:paraId="437B1B0D" w14:textId="66CC61EA" w:rsidR="00FF0645" w:rsidRPr="00D21976" w:rsidRDefault="00FF0645" w:rsidP="00D21976">
      <w:pPr>
        <w:pStyle w:val="Heading1"/>
        <w:numPr>
          <w:ilvl w:val="0"/>
          <w:numId w:val="6"/>
        </w:numPr>
        <w:rPr>
          <w:szCs w:val="28"/>
        </w:rPr>
      </w:pPr>
      <w:bookmarkStart w:id="29" w:name="_Toc207720759"/>
      <w:r w:rsidRPr="00D21976">
        <w:rPr>
          <w:szCs w:val="28"/>
        </w:rPr>
        <w:t>Safeguarding practice</w:t>
      </w:r>
      <w:r w:rsidR="00F30E67" w:rsidRPr="00D21976">
        <w:rPr>
          <w:szCs w:val="28"/>
        </w:rPr>
        <w:t xml:space="preserve"> and reviews</w:t>
      </w:r>
      <w:bookmarkEnd w:id="29"/>
    </w:p>
    <w:p w14:paraId="64C99BEF" w14:textId="359290A7" w:rsidR="005F3C68" w:rsidRPr="00CC6EBA" w:rsidRDefault="00217382" w:rsidP="00123CDC">
      <w:pPr>
        <w:pStyle w:val="ListParagraph"/>
        <w:numPr>
          <w:ilvl w:val="1"/>
          <w:numId w:val="6"/>
        </w:numPr>
        <w:autoSpaceDE w:val="0"/>
        <w:autoSpaceDN w:val="0"/>
        <w:adjustRightInd w:val="0"/>
        <w:spacing w:after="120"/>
        <w:rPr>
          <w:rFonts w:ascii="Arial" w:hAnsi="Arial" w:cs="Arial"/>
          <w:sz w:val="24"/>
          <w:szCs w:val="24"/>
          <w:lang w:eastAsia="en-GB"/>
        </w:rPr>
      </w:pPr>
      <w:r>
        <w:rPr>
          <w:rFonts w:ascii="Arial" w:hAnsi="Arial" w:cs="Arial"/>
          <w:sz w:val="24"/>
          <w:szCs w:val="24"/>
          <w:lang w:eastAsia="en-GB"/>
        </w:rPr>
        <w:t>Oxford City Council</w:t>
      </w:r>
      <w:r w:rsidR="005F3C68" w:rsidRPr="00CC6EBA">
        <w:rPr>
          <w:rFonts w:ascii="Arial" w:hAnsi="Arial" w:cs="Arial"/>
          <w:sz w:val="24"/>
          <w:szCs w:val="24"/>
          <w:lang w:eastAsia="en-GB"/>
        </w:rPr>
        <w:t xml:space="preserve"> will contribute to all reviews and associated information sharing into serious safeguarding incidents, including:</w:t>
      </w:r>
    </w:p>
    <w:p w14:paraId="25701457" w14:textId="3553C46A" w:rsidR="00FF0645" w:rsidRPr="00CC6EBA" w:rsidRDefault="005F3C68" w:rsidP="00123CDC">
      <w:pPr>
        <w:pStyle w:val="ListParagraph"/>
        <w:numPr>
          <w:ilvl w:val="2"/>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Rapid R</w:t>
      </w:r>
      <w:r w:rsidR="00FF0645" w:rsidRPr="00CC6EBA">
        <w:rPr>
          <w:rFonts w:ascii="Arial" w:hAnsi="Arial" w:cs="Arial"/>
          <w:sz w:val="24"/>
          <w:szCs w:val="24"/>
          <w:lang w:eastAsia="en-GB"/>
        </w:rPr>
        <w:t xml:space="preserve">eviews to inform </w:t>
      </w:r>
      <w:r w:rsidRPr="00CC6EBA">
        <w:rPr>
          <w:rFonts w:ascii="Arial" w:hAnsi="Arial" w:cs="Arial"/>
          <w:sz w:val="24"/>
          <w:szCs w:val="24"/>
          <w:lang w:eastAsia="en-GB"/>
        </w:rPr>
        <w:t>OSC</w:t>
      </w:r>
      <w:r w:rsidR="00C660B6">
        <w:rPr>
          <w:rFonts w:ascii="Arial" w:hAnsi="Arial" w:cs="Arial"/>
          <w:sz w:val="24"/>
          <w:szCs w:val="24"/>
          <w:lang w:eastAsia="en-GB"/>
        </w:rPr>
        <w:t>P</w:t>
      </w:r>
      <w:r w:rsidRPr="00CC6EBA">
        <w:rPr>
          <w:rFonts w:ascii="Arial" w:hAnsi="Arial" w:cs="Arial"/>
          <w:sz w:val="24"/>
          <w:szCs w:val="24"/>
          <w:lang w:eastAsia="en-GB"/>
        </w:rPr>
        <w:t xml:space="preserve">’s </w:t>
      </w:r>
      <w:r w:rsidR="00FF0645" w:rsidRPr="00CC6EBA">
        <w:rPr>
          <w:rFonts w:ascii="Arial" w:hAnsi="Arial" w:cs="Arial"/>
          <w:sz w:val="24"/>
          <w:szCs w:val="24"/>
          <w:lang w:eastAsia="en-GB"/>
        </w:rPr>
        <w:t>Child Safeguarding Practice Reviews</w:t>
      </w:r>
      <w:r w:rsidRPr="00CC6EBA">
        <w:rPr>
          <w:rFonts w:ascii="Arial" w:hAnsi="Arial" w:cs="Arial"/>
          <w:sz w:val="24"/>
          <w:szCs w:val="24"/>
          <w:lang w:eastAsia="en-GB"/>
        </w:rPr>
        <w:t xml:space="preserve"> (CSPRs</w:t>
      </w:r>
      <w:r w:rsidR="00FF0645" w:rsidRPr="00CC6EBA">
        <w:rPr>
          <w:rFonts w:ascii="Arial" w:hAnsi="Arial" w:cs="Arial"/>
          <w:sz w:val="24"/>
          <w:szCs w:val="24"/>
          <w:lang w:eastAsia="en-GB"/>
        </w:rPr>
        <w:t>)</w:t>
      </w:r>
      <w:r w:rsidRPr="00CC6EBA">
        <w:rPr>
          <w:rFonts w:ascii="Arial" w:hAnsi="Arial" w:cs="Arial"/>
          <w:sz w:val="24"/>
          <w:szCs w:val="24"/>
          <w:lang w:eastAsia="en-GB"/>
        </w:rPr>
        <w:t>.</w:t>
      </w:r>
    </w:p>
    <w:p w14:paraId="57C91263" w14:textId="77777777" w:rsidR="005F3C68" w:rsidRPr="00CC6EBA" w:rsidRDefault="005F3C68" w:rsidP="00123CDC">
      <w:pPr>
        <w:pStyle w:val="ListParagraph"/>
        <w:numPr>
          <w:ilvl w:val="2"/>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Safeguarding Adult Reviews</w:t>
      </w:r>
    </w:p>
    <w:p w14:paraId="57D3566D" w14:textId="77777777" w:rsidR="005F3C68" w:rsidRPr="00CC6EBA" w:rsidRDefault="005F3C68" w:rsidP="00123CDC">
      <w:pPr>
        <w:pStyle w:val="ListParagraph"/>
        <w:numPr>
          <w:ilvl w:val="2"/>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Homelessness Mortality Reviews</w:t>
      </w:r>
    </w:p>
    <w:p w14:paraId="50A5084A" w14:textId="77777777" w:rsidR="00B02E00" w:rsidRPr="00CC6EBA" w:rsidRDefault="005F3C68" w:rsidP="00123CDC">
      <w:pPr>
        <w:pStyle w:val="ListParagraph"/>
        <w:numPr>
          <w:ilvl w:val="2"/>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Domestic Homicide Reviews</w:t>
      </w:r>
    </w:p>
    <w:p w14:paraId="2B81BD23" w14:textId="7E527767" w:rsidR="00B02E00" w:rsidRPr="00CC6EBA" w:rsidRDefault="00D74E0A" w:rsidP="00123CDC">
      <w:pPr>
        <w:pStyle w:val="ListParagraph"/>
        <w:numPr>
          <w:ilvl w:val="1"/>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lastRenderedPageBreak/>
        <w:t>Following a review, l</w:t>
      </w:r>
      <w:r w:rsidR="00B02E00" w:rsidRPr="00CC6EBA">
        <w:rPr>
          <w:rFonts w:ascii="Arial" w:hAnsi="Arial" w:cs="Arial"/>
          <w:sz w:val="24"/>
          <w:szCs w:val="24"/>
          <w:lang w:eastAsia="en-GB"/>
        </w:rPr>
        <w:t>essons learned</w:t>
      </w:r>
      <w:r w:rsidRPr="00CC6EBA">
        <w:rPr>
          <w:rFonts w:ascii="Arial" w:hAnsi="Arial" w:cs="Arial"/>
          <w:sz w:val="24"/>
          <w:szCs w:val="24"/>
          <w:lang w:eastAsia="en-GB"/>
        </w:rPr>
        <w:t xml:space="preserve"> will be shared and embedded across the organisation</w:t>
      </w:r>
      <w:r w:rsidR="00343ACB">
        <w:rPr>
          <w:rFonts w:ascii="Arial" w:hAnsi="Arial" w:cs="Arial"/>
          <w:sz w:val="24"/>
          <w:szCs w:val="24"/>
          <w:lang w:eastAsia="en-GB"/>
        </w:rPr>
        <w:t xml:space="preserve"> through communications and training</w:t>
      </w:r>
      <w:r w:rsidRPr="00CC6EBA">
        <w:rPr>
          <w:rFonts w:ascii="Arial" w:hAnsi="Arial" w:cs="Arial"/>
          <w:sz w:val="24"/>
          <w:szCs w:val="24"/>
          <w:lang w:eastAsia="en-GB"/>
        </w:rPr>
        <w:t>.</w:t>
      </w:r>
    </w:p>
    <w:p w14:paraId="701E07D9" w14:textId="77777777" w:rsidR="004162BE" w:rsidRPr="00781A3A" w:rsidRDefault="00D018A9" w:rsidP="00123CDC">
      <w:pPr>
        <w:pStyle w:val="Heading1"/>
        <w:numPr>
          <w:ilvl w:val="0"/>
          <w:numId w:val="6"/>
        </w:numPr>
        <w:rPr>
          <w:szCs w:val="28"/>
        </w:rPr>
      </w:pPr>
      <w:bookmarkStart w:id="30" w:name="_Toc207720760"/>
      <w:r w:rsidRPr="00781A3A">
        <w:rPr>
          <w:szCs w:val="28"/>
        </w:rPr>
        <w:t>Training</w:t>
      </w:r>
      <w:bookmarkEnd w:id="30"/>
    </w:p>
    <w:p w14:paraId="4B1FFA14" w14:textId="1C546344" w:rsidR="00FF0645" w:rsidRPr="00CC6EBA" w:rsidRDefault="005C1558" w:rsidP="00123CDC">
      <w:pPr>
        <w:pStyle w:val="ListParagraph"/>
        <w:numPr>
          <w:ilvl w:val="1"/>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 xml:space="preserve">Oxford City Council will provide effective safeguarding training in order </w:t>
      </w:r>
      <w:r w:rsidR="00FF0645" w:rsidRPr="00CC6EBA">
        <w:rPr>
          <w:rFonts w:ascii="Arial" w:hAnsi="Arial" w:cs="Arial"/>
          <w:sz w:val="24"/>
          <w:szCs w:val="24"/>
          <w:lang w:eastAsia="en-GB"/>
        </w:rPr>
        <w:t xml:space="preserve">that employees, </w:t>
      </w:r>
      <w:r w:rsidR="00CF45B3">
        <w:rPr>
          <w:rFonts w:ascii="Arial" w:hAnsi="Arial" w:cs="Arial"/>
          <w:sz w:val="24"/>
          <w:szCs w:val="24"/>
          <w:lang w:eastAsia="en-GB"/>
        </w:rPr>
        <w:t>councillors,</w:t>
      </w:r>
      <w:r w:rsidR="00343ACB" w:rsidRPr="00CC6EBA">
        <w:rPr>
          <w:rFonts w:ascii="Arial" w:hAnsi="Arial" w:cs="Arial"/>
          <w:sz w:val="24"/>
          <w:szCs w:val="24"/>
          <w:lang w:eastAsia="en-GB"/>
        </w:rPr>
        <w:t xml:space="preserve"> </w:t>
      </w:r>
      <w:r w:rsidR="00FF0645" w:rsidRPr="00CC6EBA">
        <w:rPr>
          <w:rFonts w:ascii="Arial" w:hAnsi="Arial" w:cs="Arial"/>
          <w:sz w:val="24"/>
          <w:szCs w:val="24"/>
          <w:lang w:eastAsia="en-GB"/>
        </w:rPr>
        <w:t>and volunteers are competent to undertake t</w:t>
      </w:r>
      <w:r w:rsidRPr="00CC6EBA">
        <w:rPr>
          <w:rFonts w:ascii="Arial" w:hAnsi="Arial" w:cs="Arial"/>
          <w:sz w:val="24"/>
          <w:szCs w:val="24"/>
          <w:lang w:eastAsia="en-GB"/>
        </w:rPr>
        <w:t>heir roles and responsibilities</w:t>
      </w:r>
      <w:r w:rsidR="00FF0645" w:rsidRPr="00CC6EBA">
        <w:rPr>
          <w:rFonts w:ascii="Arial" w:hAnsi="Arial" w:cs="Arial"/>
          <w:sz w:val="24"/>
          <w:szCs w:val="24"/>
          <w:lang w:eastAsia="en-GB"/>
        </w:rPr>
        <w:t xml:space="preserve"> in relation to safeguarding children and adults with care and support needs.</w:t>
      </w:r>
    </w:p>
    <w:p w14:paraId="24C9C0FC" w14:textId="3DB1CDEE" w:rsidR="00C739D5" w:rsidRPr="00CC6EBA" w:rsidRDefault="00E92A60" w:rsidP="00123CDC">
      <w:pPr>
        <w:pStyle w:val="ListParagraph"/>
        <w:numPr>
          <w:ilvl w:val="1"/>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 xml:space="preserve">All employees, </w:t>
      </w:r>
      <w:r w:rsidR="00343ACB">
        <w:rPr>
          <w:rFonts w:ascii="Arial" w:hAnsi="Arial" w:cs="Arial"/>
          <w:sz w:val="24"/>
          <w:szCs w:val="24"/>
          <w:lang w:eastAsia="en-GB"/>
        </w:rPr>
        <w:t>councillors</w:t>
      </w:r>
      <w:r w:rsidR="00343ACB" w:rsidRPr="00CC6EBA">
        <w:rPr>
          <w:rFonts w:ascii="Arial" w:hAnsi="Arial" w:cs="Arial"/>
          <w:sz w:val="24"/>
          <w:szCs w:val="24"/>
          <w:lang w:eastAsia="en-GB"/>
        </w:rPr>
        <w:t xml:space="preserve"> </w:t>
      </w:r>
      <w:r w:rsidRPr="00CC6EBA">
        <w:rPr>
          <w:rFonts w:ascii="Arial" w:hAnsi="Arial" w:cs="Arial"/>
          <w:sz w:val="24"/>
          <w:szCs w:val="24"/>
          <w:lang w:eastAsia="en-GB"/>
        </w:rPr>
        <w:t xml:space="preserve">and volunteers are required to complete the internal </w:t>
      </w:r>
      <w:r w:rsidR="00D07E91">
        <w:rPr>
          <w:rFonts w:ascii="Arial" w:hAnsi="Arial" w:cs="Arial"/>
          <w:sz w:val="24"/>
          <w:szCs w:val="24"/>
          <w:lang w:eastAsia="en-GB"/>
        </w:rPr>
        <w:t>S</w:t>
      </w:r>
      <w:r w:rsidR="005C1558" w:rsidRPr="00CC6EBA">
        <w:rPr>
          <w:rFonts w:ascii="Arial" w:hAnsi="Arial" w:cs="Arial"/>
          <w:sz w:val="24"/>
          <w:szCs w:val="24"/>
          <w:lang w:eastAsia="en-GB"/>
        </w:rPr>
        <w:t xml:space="preserve">afeguarding </w:t>
      </w:r>
      <w:r w:rsidR="00D07E91">
        <w:rPr>
          <w:rFonts w:ascii="Arial" w:hAnsi="Arial" w:cs="Arial"/>
          <w:sz w:val="24"/>
          <w:szCs w:val="24"/>
          <w:lang w:eastAsia="en-GB"/>
        </w:rPr>
        <w:t>Introduction</w:t>
      </w:r>
      <w:r w:rsidR="00D07E91" w:rsidRPr="00CC6EBA">
        <w:rPr>
          <w:rFonts w:ascii="Arial" w:hAnsi="Arial" w:cs="Arial"/>
          <w:sz w:val="24"/>
          <w:szCs w:val="24"/>
          <w:lang w:eastAsia="en-GB"/>
        </w:rPr>
        <w:t xml:space="preserve"> </w:t>
      </w:r>
      <w:r w:rsidRPr="00CC6EBA">
        <w:rPr>
          <w:rFonts w:ascii="Arial" w:hAnsi="Arial" w:cs="Arial"/>
          <w:sz w:val="24"/>
          <w:szCs w:val="24"/>
          <w:lang w:eastAsia="en-GB"/>
        </w:rPr>
        <w:t>every two years.</w:t>
      </w:r>
    </w:p>
    <w:p w14:paraId="6AFD56B7" w14:textId="6935FD5F" w:rsidR="00C739D5" w:rsidRPr="00CC6EBA" w:rsidRDefault="00E92A60" w:rsidP="00123CDC">
      <w:pPr>
        <w:pStyle w:val="ListParagraph"/>
        <w:numPr>
          <w:ilvl w:val="1"/>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 xml:space="preserve">Employees, </w:t>
      </w:r>
      <w:r w:rsidR="00CF45B3">
        <w:rPr>
          <w:rFonts w:ascii="Arial" w:hAnsi="Arial" w:cs="Arial"/>
          <w:sz w:val="24"/>
          <w:szCs w:val="24"/>
          <w:lang w:eastAsia="en-GB"/>
        </w:rPr>
        <w:t>councillors,</w:t>
      </w:r>
      <w:r w:rsidR="00343ACB" w:rsidRPr="00CC6EBA">
        <w:rPr>
          <w:rFonts w:ascii="Arial" w:hAnsi="Arial" w:cs="Arial"/>
          <w:sz w:val="24"/>
          <w:szCs w:val="24"/>
          <w:lang w:eastAsia="en-GB"/>
        </w:rPr>
        <w:t xml:space="preserve"> </w:t>
      </w:r>
      <w:r w:rsidRPr="00CC6EBA">
        <w:rPr>
          <w:rFonts w:ascii="Arial" w:hAnsi="Arial" w:cs="Arial"/>
          <w:sz w:val="24"/>
          <w:szCs w:val="24"/>
          <w:lang w:eastAsia="en-GB"/>
        </w:rPr>
        <w:t xml:space="preserve">and volunteers working directly with children </w:t>
      </w:r>
      <w:r w:rsidR="00343ACB">
        <w:rPr>
          <w:rFonts w:ascii="Arial" w:hAnsi="Arial" w:cs="Arial"/>
          <w:sz w:val="24"/>
          <w:szCs w:val="24"/>
          <w:lang w:eastAsia="en-GB"/>
        </w:rPr>
        <w:t xml:space="preserve">and/or adults with care and support needs </w:t>
      </w:r>
      <w:r w:rsidR="005C1558" w:rsidRPr="00CC6EBA">
        <w:rPr>
          <w:rFonts w:ascii="Arial" w:hAnsi="Arial" w:cs="Arial"/>
          <w:sz w:val="24"/>
          <w:szCs w:val="24"/>
          <w:lang w:eastAsia="en-GB"/>
        </w:rPr>
        <w:t>are</w:t>
      </w:r>
      <w:r w:rsidRPr="00CC6EBA">
        <w:rPr>
          <w:rFonts w:ascii="Arial" w:hAnsi="Arial" w:cs="Arial"/>
          <w:sz w:val="24"/>
          <w:szCs w:val="24"/>
          <w:lang w:eastAsia="en-GB"/>
        </w:rPr>
        <w:t xml:space="preserve"> required to complete OSC</w:t>
      </w:r>
      <w:r w:rsidR="00D07E91">
        <w:rPr>
          <w:rFonts w:ascii="Arial" w:hAnsi="Arial" w:cs="Arial"/>
          <w:sz w:val="24"/>
          <w:szCs w:val="24"/>
          <w:lang w:eastAsia="en-GB"/>
        </w:rPr>
        <w:t>P</w:t>
      </w:r>
      <w:r w:rsidR="00A21C3C" w:rsidRPr="00CC6EBA">
        <w:rPr>
          <w:rFonts w:ascii="Arial" w:hAnsi="Arial" w:cs="Arial"/>
          <w:sz w:val="24"/>
          <w:szCs w:val="24"/>
          <w:lang w:eastAsia="en-GB"/>
        </w:rPr>
        <w:t xml:space="preserve"> and/or OSAB</w:t>
      </w:r>
      <w:r w:rsidRPr="00CC6EBA">
        <w:rPr>
          <w:rFonts w:ascii="Arial" w:hAnsi="Arial" w:cs="Arial"/>
          <w:sz w:val="24"/>
          <w:szCs w:val="24"/>
          <w:lang w:eastAsia="en-GB"/>
        </w:rPr>
        <w:t xml:space="preserve"> levels two and th</w:t>
      </w:r>
      <w:r w:rsidR="005236F4" w:rsidRPr="00CC6EBA">
        <w:rPr>
          <w:rFonts w:ascii="Arial" w:hAnsi="Arial" w:cs="Arial"/>
          <w:sz w:val="24"/>
          <w:szCs w:val="24"/>
          <w:lang w:eastAsia="en-GB"/>
        </w:rPr>
        <w:t>ree, appropriate to their role.</w:t>
      </w:r>
    </w:p>
    <w:p w14:paraId="13F49C26" w14:textId="57462484" w:rsidR="00C739D5" w:rsidRPr="00CC6EBA" w:rsidRDefault="000310FA" w:rsidP="00123CDC">
      <w:pPr>
        <w:pStyle w:val="ListParagraph"/>
        <w:numPr>
          <w:ilvl w:val="1"/>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T</w:t>
      </w:r>
      <w:r w:rsidR="00D018A9" w:rsidRPr="00CC6EBA">
        <w:rPr>
          <w:rFonts w:ascii="Arial" w:hAnsi="Arial" w:cs="Arial"/>
          <w:sz w:val="24"/>
          <w:szCs w:val="24"/>
          <w:lang w:eastAsia="en-GB"/>
        </w:rPr>
        <w:t xml:space="preserve">raining information </w:t>
      </w:r>
      <w:r w:rsidRPr="00CC6EBA">
        <w:rPr>
          <w:rFonts w:ascii="Arial" w:hAnsi="Arial" w:cs="Arial"/>
          <w:sz w:val="24"/>
          <w:szCs w:val="24"/>
          <w:lang w:eastAsia="en-GB"/>
        </w:rPr>
        <w:t xml:space="preserve">will be kept </w:t>
      </w:r>
      <w:r w:rsidR="00D018A9" w:rsidRPr="00CC6EBA">
        <w:rPr>
          <w:rFonts w:ascii="Arial" w:hAnsi="Arial" w:cs="Arial"/>
          <w:sz w:val="24"/>
          <w:szCs w:val="24"/>
          <w:lang w:eastAsia="en-GB"/>
        </w:rPr>
        <w:t xml:space="preserve">up-to-date, accessible and </w:t>
      </w:r>
      <w:r w:rsidRPr="00CC6EBA">
        <w:rPr>
          <w:rFonts w:ascii="Arial" w:hAnsi="Arial" w:cs="Arial"/>
          <w:sz w:val="24"/>
          <w:szCs w:val="24"/>
          <w:lang w:eastAsia="en-GB"/>
        </w:rPr>
        <w:t>underpin the OSC</w:t>
      </w:r>
      <w:r w:rsidR="00D07E91">
        <w:rPr>
          <w:rFonts w:ascii="Arial" w:hAnsi="Arial" w:cs="Arial"/>
          <w:sz w:val="24"/>
          <w:szCs w:val="24"/>
          <w:lang w:eastAsia="en-GB"/>
        </w:rPr>
        <w:t>P</w:t>
      </w:r>
      <w:r w:rsidRPr="00CC6EBA">
        <w:rPr>
          <w:rFonts w:ascii="Arial" w:hAnsi="Arial" w:cs="Arial"/>
          <w:sz w:val="24"/>
          <w:szCs w:val="24"/>
          <w:lang w:eastAsia="en-GB"/>
        </w:rPr>
        <w:t xml:space="preserve"> and OSAB training requirements</w:t>
      </w:r>
      <w:r w:rsidR="005236F4" w:rsidRPr="00CC6EBA">
        <w:rPr>
          <w:rFonts w:ascii="Arial" w:hAnsi="Arial" w:cs="Arial"/>
          <w:sz w:val="24"/>
          <w:szCs w:val="24"/>
          <w:lang w:eastAsia="en-GB"/>
        </w:rPr>
        <w:t>.</w:t>
      </w:r>
    </w:p>
    <w:p w14:paraId="2A172669" w14:textId="77777777" w:rsidR="00C739D5" w:rsidRPr="00CC6EBA" w:rsidRDefault="000310FA" w:rsidP="00123CDC">
      <w:pPr>
        <w:pStyle w:val="ListParagraph"/>
        <w:numPr>
          <w:ilvl w:val="1"/>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T</w:t>
      </w:r>
      <w:r w:rsidR="00E92A60" w:rsidRPr="00CC6EBA">
        <w:rPr>
          <w:rFonts w:ascii="Arial" w:hAnsi="Arial" w:cs="Arial"/>
          <w:sz w:val="24"/>
          <w:szCs w:val="24"/>
          <w:lang w:eastAsia="en-GB"/>
        </w:rPr>
        <w:t xml:space="preserve">raining </w:t>
      </w:r>
      <w:r w:rsidRPr="00CC6EBA">
        <w:rPr>
          <w:rFonts w:ascii="Arial" w:hAnsi="Arial" w:cs="Arial"/>
          <w:sz w:val="24"/>
          <w:szCs w:val="24"/>
          <w:lang w:eastAsia="en-GB"/>
        </w:rPr>
        <w:t xml:space="preserve">delivered by staff will be </w:t>
      </w:r>
      <w:r w:rsidR="00E92A60" w:rsidRPr="00CC6EBA">
        <w:rPr>
          <w:rFonts w:ascii="Arial" w:hAnsi="Arial" w:cs="Arial"/>
          <w:sz w:val="24"/>
          <w:szCs w:val="24"/>
          <w:lang w:eastAsia="en-GB"/>
        </w:rPr>
        <w:t>assess</w:t>
      </w:r>
      <w:r w:rsidRPr="00CC6EBA">
        <w:rPr>
          <w:rFonts w:ascii="Arial" w:hAnsi="Arial" w:cs="Arial"/>
          <w:sz w:val="24"/>
          <w:szCs w:val="24"/>
          <w:lang w:eastAsia="en-GB"/>
        </w:rPr>
        <w:t>ed</w:t>
      </w:r>
      <w:r w:rsidR="00E92A60" w:rsidRPr="00CC6EBA">
        <w:rPr>
          <w:rFonts w:ascii="Arial" w:hAnsi="Arial" w:cs="Arial"/>
          <w:sz w:val="24"/>
          <w:szCs w:val="24"/>
          <w:lang w:eastAsia="en-GB"/>
        </w:rPr>
        <w:t xml:space="preserve"> </w:t>
      </w:r>
      <w:r w:rsidRPr="00CC6EBA">
        <w:rPr>
          <w:rFonts w:ascii="Arial" w:hAnsi="Arial" w:cs="Arial"/>
          <w:sz w:val="24"/>
          <w:szCs w:val="24"/>
          <w:lang w:eastAsia="en-GB"/>
        </w:rPr>
        <w:t>through an evaluation process to ensure it is current and effective</w:t>
      </w:r>
      <w:r w:rsidR="005236F4" w:rsidRPr="00CC6EBA">
        <w:rPr>
          <w:rFonts w:ascii="Arial" w:hAnsi="Arial" w:cs="Arial"/>
          <w:sz w:val="24"/>
          <w:szCs w:val="24"/>
          <w:lang w:eastAsia="en-GB"/>
        </w:rPr>
        <w:t>.</w:t>
      </w:r>
    </w:p>
    <w:p w14:paraId="5529645B" w14:textId="38F3B139" w:rsidR="00E92A60" w:rsidRDefault="000310FA" w:rsidP="00123CDC">
      <w:pPr>
        <w:pStyle w:val="ListParagraph"/>
        <w:numPr>
          <w:ilvl w:val="1"/>
          <w:numId w:val="6"/>
        </w:numPr>
        <w:autoSpaceDE w:val="0"/>
        <w:autoSpaceDN w:val="0"/>
        <w:adjustRightInd w:val="0"/>
        <w:spacing w:after="120"/>
        <w:rPr>
          <w:rFonts w:ascii="Arial" w:hAnsi="Arial" w:cs="Arial"/>
          <w:sz w:val="24"/>
          <w:szCs w:val="24"/>
          <w:lang w:eastAsia="en-GB"/>
        </w:rPr>
      </w:pPr>
      <w:r w:rsidRPr="00CC6EBA">
        <w:rPr>
          <w:rFonts w:ascii="Arial" w:hAnsi="Arial" w:cs="Arial"/>
          <w:sz w:val="24"/>
          <w:szCs w:val="24"/>
          <w:lang w:eastAsia="en-GB"/>
        </w:rPr>
        <w:t>The Safeguarding Coordinator will a</w:t>
      </w:r>
      <w:r w:rsidR="00E92A60" w:rsidRPr="00CC6EBA">
        <w:rPr>
          <w:rFonts w:ascii="Arial" w:hAnsi="Arial" w:cs="Arial"/>
          <w:sz w:val="24"/>
          <w:szCs w:val="24"/>
          <w:lang w:eastAsia="en-GB"/>
        </w:rPr>
        <w:t xml:space="preserve">ttend </w:t>
      </w:r>
      <w:r w:rsidR="00A21C3C" w:rsidRPr="00CC6EBA">
        <w:rPr>
          <w:rFonts w:ascii="Arial" w:hAnsi="Arial" w:cs="Arial"/>
          <w:sz w:val="24"/>
          <w:szCs w:val="24"/>
          <w:lang w:eastAsia="en-GB"/>
        </w:rPr>
        <w:t>OSC</w:t>
      </w:r>
      <w:r w:rsidR="00D07E91">
        <w:rPr>
          <w:rFonts w:ascii="Arial" w:hAnsi="Arial" w:cs="Arial"/>
          <w:sz w:val="24"/>
          <w:szCs w:val="24"/>
          <w:lang w:eastAsia="en-GB"/>
        </w:rPr>
        <w:t>P</w:t>
      </w:r>
      <w:r w:rsidR="00A21C3C" w:rsidRPr="00CC6EBA">
        <w:rPr>
          <w:rFonts w:ascii="Arial" w:hAnsi="Arial" w:cs="Arial"/>
          <w:sz w:val="24"/>
          <w:szCs w:val="24"/>
          <w:lang w:eastAsia="en-GB"/>
        </w:rPr>
        <w:t xml:space="preserve"> and OSAB Training </w:t>
      </w:r>
      <w:r w:rsidRPr="00CC6EBA">
        <w:rPr>
          <w:rFonts w:ascii="Arial" w:hAnsi="Arial" w:cs="Arial"/>
          <w:sz w:val="24"/>
          <w:szCs w:val="24"/>
          <w:lang w:eastAsia="en-GB"/>
        </w:rPr>
        <w:t>Subg</w:t>
      </w:r>
      <w:r w:rsidR="00A21C3C" w:rsidRPr="00CC6EBA">
        <w:rPr>
          <w:rFonts w:ascii="Arial" w:hAnsi="Arial" w:cs="Arial"/>
          <w:sz w:val="24"/>
          <w:szCs w:val="24"/>
          <w:lang w:eastAsia="en-GB"/>
        </w:rPr>
        <w:t xml:space="preserve">roups and </w:t>
      </w:r>
      <w:r w:rsidR="00E92A60" w:rsidRPr="00CC6EBA">
        <w:rPr>
          <w:rFonts w:ascii="Arial" w:hAnsi="Arial" w:cs="Arial"/>
          <w:sz w:val="24"/>
          <w:szCs w:val="24"/>
          <w:lang w:eastAsia="en-GB"/>
        </w:rPr>
        <w:t xml:space="preserve">workshops to develop training programmes and learning events that meet the </w:t>
      </w:r>
      <w:r w:rsidR="005F3C68" w:rsidRPr="00CC6EBA">
        <w:rPr>
          <w:rFonts w:ascii="Arial" w:hAnsi="Arial" w:cs="Arial"/>
          <w:sz w:val="24"/>
          <w:szCs w:val="24"/>
          <w:lang w:eastAsia="en-GB"/>
        </w:rPr>
        <w:t xml:space="preserve">safeguarding </w:t>
      </w:r>
      <w:r w:rsidR="00E92A60" w:rsidRPr="00CC6EBA">
        <w:rPr>
          <w:rFonts w:ascii="Arial" w:hAnsi="Arial" w:cs="Arial"/>
          <w:sz w:val="24"/>
          <w:szCs w:val="24"/>
          <w:lang w:eastAsia="en-GB"/>
        </w:rPr>
        <w:t xml:space="preserve">needs of </w:t>
      </w:r>
      <w:r w:rsidR="005F3C68" w:rsidRPr="00CC6EBA">
        <w:rPr>
          <w:rFonts w:ascii="Arial" w:hAnsi="Arial" w:cs="Arial"/>
          <w:sz w:val="24"/>
          <w:szCs w:val="24"/>
          <w:lang w:eastAsia="en-GB"/>
        </w:rPr>
        <w:t>Council staff</w:t>
      </w:r>
      <w:r w:rsidR="00343ACB">
        <w:rPr>
          <w:rFonts w:ascii="Arial" w:hAnsi="Arial" w:cs="Arial"/>
          <w:sz w:val="24"/>
          <w:szCs w:val="24"/>
          <w:lang w:eastAsia="en-GB"/>
        </w:rPr>
        <w:t xml:space="preserve">, </w:t>
      </w:r>
      <w:r w:rsidR="00CF45B3">
        <w:rPr>
          <w:rFonts w:ascii="Arial" w:hAnsi="Arial" w:cs="Arial"/>
          <w:sz w:val="24"/>
          <w:szCs w:val="24"/>
          <w:lang w:eastAsia="en-GB"/>
        </w:rPr>
        <w:t>councillors,</w:t>
      </w:r>
      <w:r w:rsidR="00343ACB">
        <w:rPr>
          <w:rFonts w:ascii="Arial" w:hAnsi="Arial" w:cs="Arial"/>
          <w:sz w:val="24"/>
          <w:szCs w:val="24"/>
          <w:lang w:eastAsia="en-GB"/>
        </w:rPr>
        <w:t xml:space="preserve"> and </w:t>
      </w:r>
      <w:r w:rsidR="00CF45B3">
        <w:rPr>
          <w:rFonts w:ascii="Arial" w:hAnsi="Arial" w:cs="Arial"/>
          <w:sz w:val="24"/>
          <w:szCs w:val="24"/>
          <w:lang w:eastAsia="en-GB"/>
        </w:rPr>
        <w:t>volunteers.</w:t>
      </w:r>
    </w:p>
    <w:p w14:paraId="4868A453" w14:textId="6A184432" w:rsidR="00FF620A" w:rsidRPr="00CC6EBA" w:rsidRDefault="00FF620A" w:rsidP="00123CDC">
      <w:pPr>
        <w:pStyle w:val="ListParagraph"/>
        <w:numPr>
          <w:ilvl w:val="1"/>
          <w:numId w:val="6"/>
        </w:numPr>
        <w:autoSpaceDE w:val="0"/>
        <w:autoSpaceDN w:val="0"/>
        <w:adjustRightInd w:val="0"/>
        <w:spacing w:after="120"/>
        <w:rPr>
          <w:rFonts w:ascii="Arial" w:hAnsi="Arial" w:cs="Arial"/>
          <w:sz w:val="24"/>
          <w:szCs w:val="24"/>
          <w:lang w:eastAsia="en-GB"/>
        </w:rPr>
      </w:pPr>
      <w:r>
        <w:rPr>
          <w:rFonts w:ascii="Arial" w:hAnsi="Arial" w:cs="Arial"/>
          <w:sz w:val="24"/>
          <w:szCs w:val="24"/>
          <w:lang w:eastAsia="en-GB"/>
        </w:rPr>
        <w:t xml:space="preserve">Procedural changes will be communicated to staff through updates to the internal </w:t>
      </w:r>
      <w:r w:rsidR="00D07E91">
        <w:rPr>
          <w:rFonts w:ascii="Arial" w:hAnsi="Arial" w:cs="Arial"/>
          <w:sz w:val="24"/>
          <w:szCs w:val="24"/>
          <w:lang w:eastAsia="en-GB"/>
        </w:rPr>
        <w:t>S</w:t>
      </w:r>
      <w:r>
        <w:rPr>
          <w:rFonts w:ascii="Arial" w:hAnsi="Arial" w:cs="Arial"/>
          <w:sz w:val="24"/>
          <w:szCs w:val="24"/>
          <w:lang w:eastAsia="en-GB"/>
        </w:rPr>
        <w:t xml:space="preserve">afeguarding </w:t>
      </w:r>
      <w:r w:rsidR="00D07E91">
        <w:rPr>
          <w:rFonts w:ascii="Arial" w:hAnsi="Arial" w:cs="Arial"/>
          <w:sz w:val="24"/>
          <w:szCs w:val="24"/>
          <w:lang w:eastAsia="en-GB"/>
        </w:rPr>
        <w:t xml:space="preserve">Introduction </w:t>
      </w:r>
      <w:r>
        <w:rPr>
          <w:rFonts w:ascii="Arial" w:hAnsi="Arial" w:cs="Arial"/>
          <w:sz w:val="24"/>
          <w:szCs w:val="24"/>
          <w:lang w:eastAsia="en-GB"/>
        </w:rPr>
        <w:t>and internal communications platforms.</w:t>
      </w:r>
    </w:p>
    <w:p w14:paraId="2FFBEB93" w14:textId="77777777" w:rsidR="00D018A9" w:rsidRPr="00781A3A" w:rsidRDefault="006D23E8" w:rsidP="00123CDC">
      <w:pPr>
        <w:pStyle w:val="Heading1"/>
        <w:numPr>
          <w:ilvl w:val="0"/>
          <w:numId w:val="6"/>
        </w:numPr>
        <w:rPr>
          <w:szCs w:val="28"/>
        </w:rPr>
      </w:pPr>
      <w:bookmarkStart w:id="31" w:name="_Toc207720761"/>
      <w:r w:rsidRPr="00781A3A">
        <w:rPr>
          <w:szCs w:val="28"/>
        </w:rPr>
        <w:t>Volunteers</w:t>
      </w:r>
      <w:bookmarkEnd w:id="31"/>
    </w:p>
    <w:p w14:paraId="6E892B2F" w14:textId="54C800BD" w:rsidR="005236F4" w:rsidRPr="00CC6EBA" w:rsidRDefault="005236F4" w:rsidP="00123CDC">
      <w:pPr>
        <w:pStyle w:val="ListParagraph"/>
        <w:numPr>
          <w:ilvl w:val="1"/>
          <w:numId w:val="6"/>
        </w:numPr>
        <w:rPr>
          <w:rFonts w:ascii="Arial" w:hAnsi="Arial" w:cs="Arial"/>
          <w:sz w:val="24"/>
          <w:szCs w:val="24"/>
          <w:lang w:eastAsia="en-GB"/>
        </w:rPr>
      </w:pPr>
      <w:r w:rsidRPr="00CC6EBA">
        <w:rPr>
          <w:rFonts w:ascii="Arial" w:hAnsi="Arial" w:cs="Arial"/>
          <w:sz w:val="24"/>
          <w:szCs w:val="24"/>
          <w:lang w:eastAsia="en-GB"/>
        </w:rPr>
        <w:t xml:space="preserve">Volunteers will complete the internal </w:t>
      </w:r>
      <w:r w:rsidR="00730774">
        <w:rPr>
          <w:rFonts w:ascii="Arial" w:hAnsi="Arial" w:cs="Arial"/>
          <w:sz w:val="24"/>
          <w:szCs w:val="24"/>
          <w:lang w:eastAsia="en-GB"/>
        </w:rPr>
        <w:t>S</w:t>
      </w:r>
      <w:r w:rsidRPr="00CC6EBA">
        <w:rPr>
          <w:rFonts w:ascii="Arial" w:hAnsi="Arial" w:cs="Arial"/>
          <w:sz w:val="24"/>
          <w:szCs w:val="24"/>
          <w:lang w:eastAsia="en-GB"/>
        </w:rPr>
        <w:t xml:space="preserve">afeguarding </w:t>
      </w:r>
      <w:r w:rsidR="007E79DC">
        <w:rPr>
          <w:rFonts w:ascii="Arial" w:hAnsi="Arial" w:cs="Arial"/>
          <w:sz w:val="24"/>
          <w:szCs w:val="24"/>
          <w:lang w:eastAsia="en-GB"/>
        </w:rPr>
        <w:t>Introduction</w:t>
      </w:r>
      <w:r w:rsidR="007E79DC" w:rsidRPr="00CC6EBA">
        <w:rPr>
          <w:rFonts w:ascii="Arial" w:hAnsi="Arial" w:cs="Arial"/>
          <w:sz w:val="24"/>
          <w:szCs w:val="24"/>
          <w:lang w:eastAsia="en-GB"/>
        </w:rPr>
        <w:t>,</w:t>
      </w:r>
      <w:r w:rsidRPr="00CC6EBA">
        <w:rPr>
          <w:rFonts w:ascii="Arial" w:hAnsi="Arial" w:cs="Arial"/>
          <w:sz w:val="24"/>
          <w:szCs w:val="24"/>
          <w:lang w:eastAsia="en-GB"/>
        </w:rPr>
        <w:t xml:space="preserve"> in addition to further training appropriate to their role.</w:t>
      </w:r>
    </w:p>
    <w:p w14:paraId="1F4AA08A" w14:textId="2F8C3496" w:rsidR="005236F4" w:rsidRPr="00CC6EBA" w:rsidRDefault="005236F4" w:rsidP="00123CDC">
      <w:pPr>
        <w:pStyle w:val="ListParagraph"/>
        <w:numPr>
          <w:ilvl w:val="1"/>
          <w:numId w:val="6"/>
        </w:numPr>
        <w:rPr>
          <w:rFonts w:ascii="Arial" w:hAnsi="Arial" w:cs="Arial"/>
          <w:sz w:val="24"/>
          <w:szCs w:val="24"/>
          <w:lang w:eastAsia="en-GB"/>
        </w:rPr>
      </w:pPr>
      <w:r w:rsidRPr="00CC6EBA">
        <w:rPr>
          <w:rFonts w:ascii="Arial" w:hAnsi="Arial" w:cs="Arial"/>
          <w:sz w:val="24"/>
          <w:szCs w:val="24"/>
          <w:lang w:eastAsia="en-GB"/>
        </w:rPr>
        <w:t>Volunteers will repo</w:t>
      </w:r>
      <w:r w:rsidR="00A21C3C" w:rsidRPr="00CC6EBA">
        <w:rPr>
          <w:rFonts w:ascii="Arial" w:hAnsi="Arial" w:cs="Arial"/>
          <w:sz w:val="24"/>
          <w:szCs w:val="24"/>
          <w:lang w:eastAsia="en-GB"/>
        </w:rPr>
        <w:t xml:space="preserve">rt safeguarding concerns to </w:t>
      </w:r>
      <w:r w:rsidR="00023E45">
        <w:rPr>
          <w:rFonts w:ascii="Arial" w:hAnsi="Arial" w:cs="Arial"/>
          <w:sz w:val="24"/>
          <w:szCs w:val="24"/>
          <w:lang w:eastAsia="en-GB"/>
        </w:rPr>
        <w:t xml:space="preserve">their </w:t>
      </w:r>
      <w:r w:rsidR="00CD5ACB" w:rsidRPr="00CC6EBA">
        <w:rPr>
          <w:rFonts w:ascii="Arial" w:hAnsi="Arial" w:cs="Arial"/>
          <w:sz w:val="24"/>
          <w:szCs w:val="24"/>
          <w:lang w:eastAsia="en-GB"/>
        </w:rPr>
        <w:t xml:space="preserve">volunteer </w:t>
      </w:r>
      <w:r w:rsidRPr="00CC6EBA">
        <w:rPr>
          <w:rFonts w:ascii="Arial" w:hAnsi="Arial" w:cs="Arial"/>
          <w:sz w:val="24"/>
          <w:szCs w:val="24"/>
          <w:lang w:eastAsia="en-GB"/>
        </w:rPr>
        <w:t>line manager who will record the concern</w:t>
      </w:r>
      <w:r w:rsidR="00C739D5" w:rsidRPr="00CC6EBA">
        <w:rPr>
          <w:rFonts w:ascii="Arial" w:hAnsi="Arial" w:cs="Arial"/>
          <w:sz w:val="24"/>
          <w:szCs w:val="24"/>
          <w:lang w:eastAsia="en-GB"/>
        </w:rPr>
        <w:t xml:space="preserve"> on MyConcern.</w:t>
      </w:r>
    </w:p>
    <w:p w14:paraId="0CFD885B" w14:textId="065D0DA7" w:rsidR="00C739D5" w:rsidRPr="00CC6EBA" w:rsidRDefault="00C739D5" w:rsidP="00123CDC">
      <w:pPr>
        <w:pStyle w:val="ListParagraph"/>
        <w:numPr>
          <w:ilvl w:val="1"/>
          <w:numId w:val="6"/>
        </w:numPr>
        <w:rPr>
          <w:rFonts w:ascii="Arial" w:hAnsi="Arial" w:cs="Arial"/>
          <w:sz w:val="24"/>
          <w:szCs w:val="24"/>
          <w:lang w:eastAsia="en-GB"/>
        </w:rPr>
      </w:pPr>
      <w:r w:rsidRPr="3ED3F4BD">
        <w:rPr>
          <w:rFonts w:ascii="Arial" w:hAnsi="Arial" w:cs="Arial"/>
          <w:sz w:val="24"/>
          <w:szCs w:val="24"/>
          <w:lang w:eastAsia="en-GB"/>
        </w:rPr>
        <w:t xml:space="preserve">Volunteers </w:t>
      </w:r>
      <w:r w:rsidR="005F3C68" w:rsidRPr="3ED3F4BD">
        <w:rPr>
          <w:rFonts w:ascii="Arial" w:hAnsi="Arial" w:cs="Arial"/>
          <w:sz w:val="24"/>
          <w:szCs w:val="24"/>
          <w:lang w:eastAsia="en-GB"/>
        </w:rPr>
        <w:t>are</w:t>
      </w:r>
      <w:r w:rsidRPr="3ED3F4BD">
        <w:rPr>
          <w:rFonts w:ascii="Arial" w:hAnsi="Arial" w:cs="Arial"/>
          <w:sz w:val="24"/>
          <w:szCs w:val="24"/>
          <w:lang w:eastAsia="en-GB"/>
        </w:rPr>
        <w:t xml:space="preserve"> required to comply </w:t>
      </w:r>
      <w:r w:rsidR="005F3C68" w:rsidRPr="3ED3F4BD">
        <w:rPr>
          <w:rFonts w:ascii="Arial" w:hAnsi="Arial" w:cs="Arial"/>
          <w:sz w:val="24"/>
          <w:szCs w:val="24"/>
          <w:lang w:eastAsia="en-GB"/>
        </w:rPr>
        <w:t xml:space="preserve">with Safer Recruitment procedures </w:t>
      </w:r>
      <w:proofErr w:type="gramStart"/>
      <w:r w:rsidR="41AA399B" w:rsidRPr="3ED3F4BD">
        <w:rPr>
          <w:rFonts w:ascii="Arial" w:hAnsi="Arial" w:cs="Arial"/>
          <w:sz w:val="24"/>
          <w:szCs w:val="24"/>
          <w:lang w:eastAsia="en-GB"/>
        </w:rPr>
        <w:t>in regard to</w:t>
      </w:r>
      <w:proofErr w:type="gramEnd"/>
      <w:r w:rsidR="005F3C68" w:rsidRPr="3ED3F4BD">
        <w:rPr>
          <w:rFonts w:ascii="Arial" w:hAnsi="Arial" w:cs="Arial"/>
          <w:sz w:val="24"/>
          <w:szCs w:val="24"/>
          <w:lang w:eastAsia="en-GB"/>
        </w:rPr>
        <w:t xml:space="preserve"> </w:t>
      </w:r>
      <w:r w:rsidRPr="3ED3F4BD">
        <w:rPr>
          <w:rFonts w:ascii="Arial" w:hAnsi="Arial" w:cs="Arial"/>
          <w:sz w:val="24"/>
          <w:szCs w:val="24"/>
          <w:lang w:eastAsia="en-GB"/>
        </w:rPr>
        <w:t>DBS checks, as appropriate to their role.</w:t>
      </w:r>
    </w:p>
    <w:p w14:paraId="7564C3B4" w14:textId="30CA2287" w:rsidR="006D23E8" w:rsidRPr="00CC6EBA" w:rsidRDefault="00C739D5" w:rsidP="00123CDC">
      <w:pPr>
        <w:pStyle w:val="ListParagraph"/>
        <w:numPr>
          <w:ilvl w:val="1"/>
          <w:numId w:val="6"/>
        </w:numPr>
        <w:rPr>
          <w:rFonts w:ascii="Arial" w:hAnsi="Arial" w:cs="Arial"/>
          <w:sz w:val="24"/>
          <w:szCs w:val="24"/>
          <w:lang w:eastAsia="en-GB"/>
        </w:rPr>
      </w:pPr>
      <w:r w:rsidRPr="00CC6EBA">
        <w:rPr>
          <w:rFonts w:ascii="Arial" w:hAnsi="Arial" w:cs="Arial"/>
          <w:sz w:val="24"/>
          <w:szCs w:val="24"/>
          <w:lang w:eastAsia="en-GB"/>
        </w:rPr>
        <w:t>Volunteers will adhere to the service Code of Conduct</w:t>
      </w:r>
      <w:r w:rsidR="00023E45">
        <w:rPr>
          <w:rFonts w:ascii="Arial" w:hAnsi="Arial" w:cs="Arial"/>
          <w:sz w:val="24"/>
          <w:szCs w:val="24"/>
          <w:lang w:eastAsia="en-GB"/>
        </w:rPr>
        <w:t xml:space="preserve"> and relevant policies and procedures</w:t>
      </w:r>
      <w:r w:rsidRPr="00CC6EBA">
        <w:rPr>
          <w:rFonts w:ascii="Arial" w:hAnsi="Arial" w:cs="Arial"/>
          <w:sz w:val="24"/>
          <w:szCs w:val="24"/>
          <w:lang w:eastAsia="en-GB"/>
        </w:rPr>
        <w:t>.</w:t>
      </w:r>
    </w:p>
    <w:p w14:paraId="35B4B685" w14:textId="77777777" w:rsidR="006A489A" w:rsidRPr="00781A3A" w:rsidRDefault="004C0D71" w:rsidP="00123CDC">
      <w:pPr>
        <w:pStyle w:val="Heading1"/>
        <w:numPr>
          <w:ilvl w:val="0"/>
          <w:numId w:val="6"/>
        </w:numPr>
        <w:rPr>
          <w:szCs w:val="28"/>
        </w:rPr>
      </w:pPr>
      <w:bookmarkStart w:id="32" w:name="_Toc207720762"/>
      <w:r w:rsidRPr="00781A3A">
        <w:rPr>
          <w:szCs w:val="28"/>
        </w:rPr>
        <w:t>Reporting concerns</w:t>
      </w:r>
      <w:bookmarkEnd w:id="32"/>
    </w:p>
    <w:p w14:paraId="70CAD5F8" w14:textId="40CB87C0" w:rsidR="0052637B" w:rsidRPr="00CC6EBA" w:rsidRDefault="0052637B" w:rsidP="00123CDC">
      <w:pPr>
        <w:pStyle w:val="ListParagraph"/>
        <w:numPr>
          <w:ilvl w:val="1"/>
          <w:numId w:val="6"/>
        </w:numPr>
        <w:rPr>
          <w:rFonts w:ascii="Arial" w:hAnsi="Arial" w:cs="Arial"/>
          <w:sz w:val="24"/>
          <w:szCs w:val="24"/>
          <w:lang w:eastAsia="en-GB"/>
        </w:rPr>
      </w:pPr>
      <w:r w:rsidRPr="00CC6EBA">
        <w:rPr>
          <w:rFonts w:ascii="Arial" w:hAnsi="Arial" w:cs="Arial"/>
          <w:sz w:val="24"/>
          <w:szCs w:val="24"/>
          <w:lang w:eastAsia="en-GB"/>
        </w:rPr>
        <w:t xml:space="preserve">Oxford City Council employees use the Threshold of Need matrix for children </w:t>
      </w:r>
      <w:r w:rsidR="00D07E91">
        <w:rPr>
          <w:rFonts w:ascii="Arial" w:hAnsi="Arial" w:cs="Arial"/>
          <w:sz w:val="24"/>
          <w:szCs w:val="24"/>
          <w:lang w:eastAsia="en-GB"/>
        </w:rPr>
        <w:t xml:space="preserve">and the Safeguarding Adults Consideration for adults, </w:t>
      </w:r>
      <w:r w:rsidRPr="00CC6EBA">
        <w:rPr>
          <w:rFonts w:ascii="Arial" w:hAnsi="Arial" w:cs="Arial"/>
          <w:sz w:val="24"/>
          <w:szCs w:val="24"/>
          <w:lang w:eastAsia="en-GB"/>
        </w:rPr>
        <w:t>and report safeguarding concerns to the appropriate agencies, including</w:t>
      </w:r>
      <w:r w:rsidR="00B02E00" w:rsidRPr="00CC6EBA">
        <w:rPr>
          <w:rFonts w:ascii="Arial" w:hAnsi="Arial" w:cs="Arial"/>
          <w:sz w:val="24"/>
          <w:szCs w:val="24"/>
          <w:lang w:eastAsia="en-GB"/>
        </w:rPr>
        <w:t>:</w:t>
      </w:r>
    </w:p>
    <w:p w14:paraId="307F7A24" w14:textId="77777777" w:rsidR="0052637B" w:rsidRPr="00CC6EBA" w:rsidRDefault="0052637B" w:rsidP="00123CDC">
      <w:pPr>
        <w:pStyle w:val="ListParagraph"/>
        <w:numPr>
          <w:ilvl w:val="2"/>
          <w:numId w:val="6"/>
        </w:numPr>
        <w:rPr>
          <w:rFonts w:ascii="Arial" w:hAnsi="Arial" w:cs="Arial"/>
          <w:sz w:val="24"/>
          <w:szCs w:val="24"/>
          <w:lang w:eastAsia="en-GB"/>
        </w:rPr>
      </w:pPr>
      <w:r w:rsidRPr="00CC6EBA">
        <w:rPr>
          <w:rFonts w:ascii="Arial" w:hAnsi="Arial" w:cs="Arial"/>
          <w:sz w:val="24"/>
          <w:szCs w:val="24"/>
          <w:lang w:eastAsia="en-GB"/>
        </w:rPr>
        <w:t>The police</w:t>
      </w:r>
    </w:p>
    <w:p w14:paraId="257D720C" w14:textId="436350EC" w:rsidR="0052637B" w:rsidRPr="00CC6EBA" w:rsidRDefault="0052637B" w:rsidP="00123CDC">
      <w:pPr>
        <w:pStyle w:val="ListParagraph"/>
        <w:numPr>
          <w:ilvl w:val="2"/>
          <w:numId w:val="6"/>
        </w:numPr>
        <w:rPr>
          <w:rFonts w:ascii="Arial" w:hAnsi="Arial" w:cs="Arial"/>
          <w:sz w:val="24"/>
          <w:szCs w:val="24"/>
          <w:lang w:eastAsia="en-GB"/>
        </w:rPr>
      </w:pPr>
      <w:r w:rsidRPr="00CC6EBA">
        <w:rPr>
          <w:rFonts w:ascii="Arial" w:hAnsi="Arial" w:cs="Arial"/>
          <w:sz w:val="24"/>
          <w:szCs w:val="24"/>
          <w:lang w:eastAsia="en-GB"/>
        </w:rPr>
        <w:t>Local</w:t>
      </w:r>
      <w:r w:rsidR="00D07E91">
        <w:rPr>
          <w:rFonts w:ascii="Arial" w:hAnsi="Arial" w:cs="Arial"/>
          <w:sz w:val="24"/>
          <w:szCs w:val="24"/>
          <w:lang w:eastAsia="en-GB"/>
        </w:rPr>
        <w:t>ity and</w:t>
      </w:r>
      <w:r w:rsidRPr="00CC6EBA">
        <w:rPr>
          <w:rFonts w:ascii="Arial" w:hAnsi="Arial" w:cs="Arial"/>
          <w:sz w:val="24"/>
          <w:szCs w:val="24"/>
          <w:lang w:eastAsia="en-GB"/>
        </w:rPr>
        <w:t xml:space="preserve"> Community Support Service (LCSS)</w:t>
      </w:r>
    </w:p>
    <w:p w14:paraId="588D0E53" w14:textId="77777777" w:rsidR="0052637B" w:rsidRPr="00CC6EBA" w:rsidRDefault="0052637B" w:rsidP="00123CDC">
      <w:pPr>
        <w:pStyle w:val="ListParagraph"/>
        <w:numPr>
          <w:ilvl w:val="2"/>
          <w:numId w:val="6"/>
        </w:numPr>
        <w:rPr>
          <w:rFonts w:ascii="Arial" w:hAnsi="Arial" w:cs="Arial"/>
          <w:sz w:val="24"/>
          <w:szCs w:val="24"/>
          <w:lang w:eastAsia="en-GB"/>
        </w:rPr>
      </w:pPr>
      <w:r w:rsidRPr="00CC6EBA">
        <w:rPr>
          <w:rFonts w:ascii="Arial" w:hAnsi="Arial" w:cs="Arial"/>
          <w:sz w:val="24"/>
          <w:szCs w:val="24"/>
          <w:lang w:eastAsia="en-GB"/>
        </w:rPr>
        <w:t>Multi Agency Safeguarding Hub (MASH)</w:t>
      </w:r>
    </w:p>
    <w:p w14:paraId="366B696F" w14:textId="526C952E" w:rsidR="0052637B" w:rsidRDefault="00E64655" w:rsidP="00123CDC">
      <w:pPr>
        <w:pStyle w:val="ListParagraph"/>
        <w:numPr>
          <w:ilvl w:val="2"/>
          <w:numId w:val="6"/>
        </w:numPr>
        <w:rPr>
          <w:rFonts w:ascii="Arial" w:hAnsi="Arial" w:cs="Arial"/>
          <w:sz w:val="24"/>
          <w:szCs w:val="24"/>
          <w:lang w:eastAsia="en-GB"/>
        </w:rPr>
      </w:pPr>
      <w:r>
        <w:rPr>
          <w:rFonts w:ascii="Arial" w:hAnsi="Arial" w:cs="Arial"/>
          <w:sz w:val="24"/>
          <w:szCs w:val="24"/>
          <w:lang w:eastAsia="en-GB"/>
        </w:rPr>
        <w:t xml:space="preserve">Adult Safeguarding </w:t>
      </w:r>
      <w:r w:rsidR="00D54C66">
        <w:rPr>
          <w:rFonts w:ascii="Arial" w:hAnsi="Arial" w:cs="Arial"/>
          <w:sz w:val="24"/>
          <w:szCs w:val="24"/>
          <w:lang w:eastAsia="en-GB"/>
        </w:rPr>
        <w:t>T</w:t>
      </w:r>
      <w:r>
        <w:rPr>
          <w:rFonts w:ascii="Arial" w:hAnsi="Arial" w:cs="Arial"/>
          <w:sz w:val="24"/>
          <w:szCs w:val="24"/>
          <w:lang w:eastAsia="en-GB"/>
        </w:rPr>
        <w:t>eam</w:t>
      </w:r>
    </w:p>
    <w:p w14:paraId="315DE563" w14:textId="4E4432F2" w:rsidR="00E64655" w:rsidRPr="00CC6EBA" w:rsidRDefault="00E64655" w:rsidP="00123CDC">
      <w:pPr>
        <w:pStyle w:val="ListParagraph"/>
        <w:numPr>
          <w:ilvl w:val="2"/>
          <w:numId w:val="6"/>
        </w:numPr>
        <w:rPr>
          <w:rFonts w:ascii="Arial" w:hAnsi="Arial" w:cs="Arial"/>
          <w:sz w:val="24"/>
          <w:szCs w:val="24"/>
          <w:lang w:eastAsia="en-GB"/>
        </w:rPr>
      </w:pPr>
      <w:r>
        <w:rPr>
          <w:rFonts w:ascii="Arial" w:hAnsi="Arial" w:cs="Arial"/>
          <w:sz w:val="24"/>
          <w:szCs w:val="24"/>
          <w:lang w:eastAsia="en-GB"/>
        </w:rPr>
        <w:t>Local Authority Designated Officer (LADO)</w:t>
      </w:r>
    </w:p>
    <w:p w14:paraId="51B894A6" w14:textId="77777777" w:rsidR="0052637B" w:rsidRPr="00CC6EBA" w:rsidRDefault="0052637B" w:rsidP="00123CDC">
      <w:pPr>
        <w:pStyle w:val="ListParagraph"/>
        <w:numPr>
          <w:ilvl w:val="1"/>
          <w:numId w:val="6"/>
        </w:numPr>
        <w:rPr>
          <w:rFonts w:ascii="Arial" w:hAnsi="Arial" w:cs="Arial"/>
          <w:sz w:val="24"/>
          <w:szCs w:val="24"/>
          <w:lang w:eastAsia="en-GB"/>
        </w:rPr>
      </w:pPr>
      <w:r w:rsidRPr="00CC6EBA">
        <w:rPr>
          <w:rFonts w:ascii="Arial" w:hAnsi="Arial" w:cs="Arial"/>
          <w:sz w:val="24"/>
          <w:szCs w:val="24"/>
          <w:lang w:eastAsia="en-GB"/>
        </w:rPr>
        <w:t>Where the threshold for safeguarding duties is not met, concerns will be managed internally or signposted to support agencies.</w:t>
      </w:r>
    </w:p>
    <w:p w14:paraId="312B8F87" w14:textId="4596F81F" w:rsidR="0052637B" w:rsidRPr="00CC6EBA" w:rsidRDefault="0052637B" w:rsidP="00123CDC">
      <w:pPr>
        <w:pStyle w:val="ListParagraph"/>
        <w:numPr>
          <w:ilvl w:val="1"/>
          <w:numId w:val="6"/>
        </w:numPr>
        <w:rPr>
          <w:rFonts w:ascii="Arial" w:hAnsi="Arial" w:cs="Arial"/>
          <w:sz w:val="24"/>
          <w:szCs w:val="24"/>
          <w:lang w:eastAsia="en-GB"/>
        </w:rPr>
      </w:pPr>
      <w:r w:rsidRPr="00CC6EBA">
        <w:rPr>
          <w:rFonts w:ascii="Arial" w:hAnsi="Arial" w:cs="Arial"/>
          <w:sz w:val="24"/>
          <w:szCs w:val="24"/>
          <w:lang w:eastAsia="en-GB"/>
        </w:rPr>
        <w:lastRenderedPageBreak/>
        <w:t>All safeguarding incidents are recorded on</w:t>
      </w:r>
      <w:r w:rsidR="00E92A60" w:rsidRPr="00CC6EBA">
        <w:rPr>
          <w:rFonts w:ascii="Arial" w:hAnsi="Arial" w:cs="Arial"/>
          <w:sz w:val="24"/>
          <w:szCs w:val="24"/>
          <w:lang w:eastAsia="en-GB"/>
        </w:rPr>
        <w:t xml:space="preserve"> an externally provided </w:t>
      </w:r>
      <w:r w:rsidRPr="00CC6EBA">
        <w:rPr>
          <w:rFonts w:ascii="Arial" w:hAnsi="Arial" w:cs="Arial"/>
          <w:sz w:val="24"/>
          <w:szCs w:val="24"/>
          <w:lang w:eastAsia="en-GB"/>
        </w:rPr>
        <w:t>c</w:t>
      </w:r>
      <w:r w:rsidR="00B02E00" w:rsidRPr="00CC6EBA">
        <w:rPr>
          <w:rFonts w:ascii="Arial" w:hAnsi="Arial" w:cs="Arial"/>
          <w:sz w:val="24"/>
          <w:szCs w:val="24"/>
          <w:lang w:eastAsia="en-GB"/>
        </w:rPr>
        <w:t>ase management system</w:t>
      </w:r>
      <w:r w:rsidR="00E92A60" w:rsidRPr="00CC6EBA">
        <w:rPr>
          <w:rFonts w:ascii="Arial" w:hAnsi="Arial" w:cs="Arial"/>
          <w:sz w:val="24"/>
          <w:szCs w:val="24"/>
          <w:lang w:eastAsia="en-GB"/>
        </w:rPr>
        <w:t>.</w:t>
      </w:r>
    </w:p>
    <w:p w14:paraId="6F2E051B" w14:textId="2C4236F6" w:rsidR="00917512" w:rsidRPr="00CC6EBA" w:rsidRDefault="00E92A60" w:rsidP="00123CDC">
      <w:pPr>
        <w:pStyle w:val="ListParagraph"/>
        <w:numPr>
          <w:ilvl w:val="1"/>
          <w:numId w:val="6"/>
        </w:numPr>
        <w:rPr>
          <w:rFonts w:ascii="Arial" w:hAnsi="Arial" w:cs="Arial"/>
          <w:sz w:val="24"/>
          <w:szCs w:val="24"/>
          <w:lang w:eastAsia="en-GB"/>
        </w:rPr>
      </w:pPr>
      <w:r w:rsidRPr="00CC6EBA">
        <w:rPr>
          <w:rFonts w:ascii="Arial" w:hAnsi="Arial" w:cs="Arial"/>
          <w:sz w:val="24"/>
          <w:szCs w:val="24"/>
          <w:lang w:eastAsia="en-GB"/>
        </w:rPr>
        <w:t xml:space="preserve">New cases are reviewed and triaged </w:t>
      </w:r>
      <w:r w:rsidR="00917512" w:rsidRPr="00CC6EBA">
        <w:rPr>
          <w:rFonts w:ascii="Arial" w:hAnsi="Arial" w:cs="Arial"/>
          <w:sz w:val="24"/>
          <w:szCs w:val="24"/>
          <w:lang w:eastAsia="en-GB"/>
        </w:rPr>
        <w:t>by trained Des</w:t>
      </w:r>
      <w:r w:rsidRPr="00CC6EBA">
        <w:rPr>
          <w:rFonts w:ascii="Arial" w:hAnsi="Arial" w:cs="Arial"/>
          <w:sz w:val="24"/>
          <w:szCs w:val="24"/>
          <w:lang w:eastAsia="en-GB"/>
        </w:rPr>
        <w:t>ignated Safeguarding Officers within one working day.</w:t>
      </w:r>
    </w:p>
    <w:p w14:paraId="5386DF8F" w14:textId="77777777" w:rsidR="00D018A9" w:rsidRPr="00CC6EBA" w:rsidRDefault="00E70229" w:rsidP="00123CDC">
      <w:pPr>
        <w:pStyle w:val="ListParagraph"/>
        <w:numPr>
          <w:ilvl w:val="1"/>
          <w:numId w:val="6"/>
        </w:numPr>
        <w:rPr>
          <w:rFonts w:ascii="Arial" w:hAnsi="Arial" w:cs="Arial"/>
          <w:sz w:val="24"/>
          <w:szCs w:val="24"/>
          <w:lang w:eastAsia="en-GB"/>
        </w:rPr>
      </w:pPr>
      <w:r w:rsidRPr="00CC6EBA">
        <w:rPr>
          <w:rFonts w:ascii="Arial" w:hAnsi="Arial" w:cs="Arial"/>
          <w:sz w:val="24"/>
          <w:szCs w:val="24"/>
          <w:lang w:eastAsia="en-GB"/>
        </w:rPr>
        <w:t>Guidance on reporting and recording concerns is detailed in the Oxford City Council Safeguarding Procedures document.</w:t>
      </w:r>
    </w:p>
    <w:p w14:paraId="783B4970" w14:textId="77777777" w:rsidR="0052637B" w:rsidRPr="00CC6EBA" w:rsidRDefault="0052637B" w:rsidP="00123CDC">
      <w:pPr>
        <w:pStyle w:val="Heading1"/>
        <w:numPr>
          <w:ilvl w:val="0"/>
          <w:numId w:val="6"/>
        </w:numPr>
        <w:rPr>
          <w:szCs w:val="28"/>
        </w:rPr>
      </w:pPr>
      <w:bookmarkStart w:id="33" w:name="_Toc207720763"/>
      <w:bookmarkStart w:id="34" w:name="_Toc65080907"/>
      <w:r w:rsidRPr="00CC6EBA">
        <w:rPr>
          <w:szCs w:val="28"/>
        </w:rPr>
        <w:t>Supervision and pastoral support</w:t>
      </w:r>
      <w:bookmarkEnd w:id="33"/>
    </w:p>
    <w:p w14:paraId="4036DBF9" w14:textId="559B6C2F" w:rsidR="00483D62" w:rsidRDefault="0052637B" w:rsidP="00123CDC">
      <w:pPr>
        <w:pStyle w:val="ListParagraph"/>
        <w:numPr>
          <w:ilvl w:val="1"/>
          <w:numId w:val="6"/>
        </w:numPr>
        <w:rPr>
          <w:rFonts w:ascii="Arial" w:hAnsi="Arial" w:cs="Arial"/>
          <w:sz w:val="24"/>
          <w:szCs w:val="24"/>
          <w:lang w:eastAsia="en-GB"/>
        </w:rPr>
      </w:pPr>
      <w:r w:rsidRPr="00CC6EBA">
        <w:rPr>
          <w:rFonts w:ascii="Arial" w:hAnsi="Arial" w:cs="Arial"/>
          <w:sz w:val="24"/>
          <w:szCs w:val="24"/>
          <w:lang w:eastAsia="en-GB"/>
        </w:rPr>
        <w:t>Oxford City Council will support its employees</w:t>
      </w:r>
      <w:r w:rsidR="00483D62">
        <w:rPr>
          <w:rFonts w:ascii="Arial" w:hAnsi="Arial" w:cs="Arial"/>
          <w:sz w:val="24"/>
          <w:szCs w:val="24"/>
          <w:lang w:eastAsia="en-GB"/>
        </w:rPr>
        <w:t xml:space="preserve"> </w:t>
      </w:r>
      <w:r w:rsidRPr="00CC6EBA">
        <w:rPr>
          <w:rFonts w:ascii="Arial" w:hAnsi="Arial" w:cs="Arial"/>
          <w:sz w:val="24"/>
          <w:szCs w:val="24"/>
          <w:lang w:eastAsia="en-GB"/>
        </w:rPr>
        <w:t xml:space="preserve">by </w:t>
      </w:r>
      <w:r w:rsidR="00B02E00" w:rsidRPr="00CC6EBA">
        <w:rPr>
          <w:rFonts w:ascii="Arial" w:hAnsi="Arial" w:cs="Arial"/>
          <w:sz w:val="24"/>
          <w:szCs w:val="24"/>
          <w:lang w:eastAsia="en-GB"/>
        </w:rPr>
        <w:t>providing access</w:t>
      </w:r>
      <w:r w:rsidRPr="00CC6EBA">
        <w:rPr>
          <w:rFonts w:ascii="Arial" w:hAnsi="Arial" w:cs="Arial"/>
          <w:sz w:val="24"/>
          <w:szCs w:val="24"/>
          <w:lang w:eastAsia="en-GB"/>
        </w:rPr>
        <w:t xml:space="preserve"> to the </w:t>
      </w:r>
      <w:r w:rsidR="00483D62">
        <w:rPr>
          <w:rFonts w:ascii="Arial" w:hAnsi="Arial" w:cs="Arial"/>
          <w:sz w:val="24"/>
          <w:szCs w:val="24"/>
          <w:lang w:eastAsia="en-GB"/>
        </w:rPr>
        <w:t>Mental Health Fi</w:t>
      </w:r>
      <w:r w:rsidR="00023E45">
        <w:rPr>
          <w:rFonts w:ascii="Arial" w:hAnsi="Arial" w:cs="Arial"/>
          <w:sz w:val="24"/>
          <w:szCs w:val="24"/>
          <w:lang w:eastAsia="en-GB"/>
        </w:rPr>
        <w:t>r</w:t>
      </w:r>
      <w:r w:rsidR="00483D62">
        <w:rPr>
          <w:rFonts w:ascii="Arial" w:hAnsi="Arial" w:cs="Arial"/>
          <w:sz w:val="24"/>
          <w:szCs w:val="24"/>
          <w:lang w:eastAsia="en-GB"/>
        </w:rPr>
        <w:t>st Aid team.</w:t>
      </w:r>
    </w:p>
    <w:p w14:paraId="157D3B63" w14:textId="721CFE37" w:rsidR="0052637B" w:rsidRPr="00CC6EBA" w:rsidRDefault="00483D62" w:rsidP="00123CDC">
      <w:pPr>
        <w:pStyle w:val="ListParagraph"/>
        <w:numPr>
          <w:ilvl w:val="1"/>
          <w:numId w:val="6"/>
        </w:numPr>
        <w:rPr>
          <w:rFonts w:ascii="Arial" w:hAnsi="Arial" w:cs="Arial"/>
          <w:sz w:val="24"/>
          <w:szCs w:val="24"/>
          <w:lang w:eastAsia="en-GB"/>
        </w:rPr>
      </w:pPr>
      <w:r>
        <w:rPr>
          <w:rFonts w:ascii="Arial" w:hAnsi="Arial" w:cs="Arial"/>
          <w:sz w:val="24"/>
          <w:szCs w:val="24"/>
          <w:lang w:eastAsia="en-GB"/>
        </w:rPr>
        <w:t xml:space="preserve">Oxford City Council will support its employees, </w:t>
      </w:r>
      <w:r w:rsidR="00CF45B3">
        <w:rPr>
          <w:rFonts w:ascii="Arial" w:hAnsi="Arial" w:cs="Arial"/>
          <w:sz w:val="24"/>
          <w:szCs w:val="24"/>
          <w:lang w:eastAsia="en-GB"/>
        </w:rPr>
        <w:t>volunteers,</w:t>
      </w:r>
      <w:r>
        <w:rPr>
          <w:rFonts w:ascii="Arial" w:hAnsi="Arial" w:cs="Arial"/>
          <w:sz w:val="24"/>
          <w:szCs w:val="24"/>
          <w:lang w:eastAsia="en-GB"/>
        </w:rPr>
        <w:t xml:space="preserve"> </w:t>
      </w:r>
      <w:r w:rsidR="00906BB4">
        <w:rPr>
          <w:rFonts w:ascii="Arial" w:hAnsi="Arial" w:cs="Arial"/>
          <w:sz w:val="24"/>
          <w:szCs w:val="24"/>
          <w:lang w:eastAsia="en-GB"/>
        </w:rPr>
        <w:t>and councillors</w:t>
      </w:r>
      <w:r>
        <w:rPr>
          <w:rFonts w:ascii="Arial" w:hAnsi="Arial" w:cs="Arial"/>
          <w:sz w:val="24"/>
          <w:szCs w:val="24"/>
          <w:lang w:eastAsia="en-GB"/>
        </w:rPr>
        <w:t xml:space="preserve"> by providing access to the </w:t>
      </w:r>
      <w:r w:rsidR="0052637B" w:rsidRPr="00CC6EBA">
        <w:rPr>
          <w:rFonts w:ascii="Arial" w:hAnsi="Arial" w:cs="Arial"/>
          <w:sz w:val="24"/>
          <w:szCs w:val="24"/>
          <w:lang w:eastAsia="en-GB"/>
        </w:rPr>
        <w:t>Employee Assistance Programme.</w:t>
      </w:r>
    </w:p>
    <w:p w14:paraId="005BF573" w14:textId="32834722" w:rsidR="0052637B" w:rsidRPr="00CC6EBA" w:rsidRDefault="00B02E00" w:rsidP="00123CDC">
      <w:pPr>
        <w:pStyle w:val="ListParagraph"/>
        <w:numPr>
          <w:ilvl w:val="1"/>
          <w:numId w:val="6"/>
        </w:numPr>
        <w:rPr>
          <w:rFonts w:ascii="Arial" w:hAnsi="Arial" w:cs="Arial"/>
          <w:sz w:val="24"/>
          <w:szCs w:val="24"/>
          <w:lang w:eastAsia="en-GB"/>
        </w:rPr>
      </w:pPr>
      <w:r w:rsidRPr="3ED3F4BD">
        <w:rPr>
          <w:rFonts w:ascii="Arial" w:hAnsi="Arial" w:cs="Arial"/>
          <w:sz w:val="24"/>
          <w:szCs w:val="24"/>
          <w:lang w:eastAsia="en-GB"/>
        </w:rPr>
        <w:t xml:space="preserve">Line managers will provide </w:t>
      </w:r>
      <w:r w:rsidR="001F1C2F" w:rsidRPr="3ED3F4BD">
        <w:rPr>
          <w:rFonts w:ascii="Arial" w:hAnsi="Arial" w:cs="Arial"/>
          <w:sz w:val="24"/>
          <w:szCs w:val="24"/>
          <w:lang w:eastAsia="en-GB"/>
        </w:rPr>
        <w:t xml:space="preserve">the </w:t>
      </w:r>
      <w:r w:rsidRPr="3ED3F4BD">
        <w:rPr>
          <w:rFonts w:ascii="Arial" w:hAnsi="Arial" w:cs="Arial"/>
          <w:sz w:val="24"/>
          <w:szCs w:val="24"/>
          <w:lang w:eastAsia="en-GB"/>
        </w:rPr>
        <w:t>opportunity to staff to discuss</w:t>
      </w:r>
      <w:r w:rsidR="001F1C2F" w:rsidRPr="3ED3F4BD">
        <w:rPr>
          <w:rFonts w:ascii="Arial" w:hAnsi="Arial" w:cs="Arial"/>
          <w:sz w:val="24"/>
          <w:szCs w:val="24"/>
          <w:lang w:eastAsia="en-GB"/>
        </w:rPr>
        <w:t xml:space="preserve"> safeguarding concerns</w:t>
      </w:r>
      <w:r w:rsidRPr="3ED3F4BD">
        <w:rPr>
          <w:rFonts w:ascii="Arial" w:hAnsi="Arial" w:cs="Arial"/>
          <w:sz w:val="24"/>
          <w:szCs w:val="24"/>
          <w:lang w:eastAsia="en-GB"/>
        </w:rPr>
        <w:t xml:space="preserve"> at </w:t>
      </w:r>
      <w:r w:rsidR="77AF548F" w:rsidRPr="3ED3F4BD">
        <w:rPr>
          <w:rFonts w:ascii="Arial" w:hAnsi="Arial" w:cs="Arial"/>
          <w:sz w:val="24"/>
          <w:szCs w:val="24"/>
          <w:lang w:eastAsia="en-GB"/>
        </w:rPr>
        <w:t>one-to-one</w:t>
      </w:r>
      <w:r w:rsidR="0052637B" w:rsidRPr="3ED3F4BD">
        <w:rPr>
          <w:rFonts w:ascii="Arial" w:hAnsi="Arial" w:cs="Arial"/>
          <w:sz w:val="24"/>
          <w:szCs w:val="24"/>
          <w:lang w:eastAsia="en-GB"/>
        </w:rPr>
        <w:t xml:space="preserve"> meetings</w:t>
      </w:r>
      <w:r w:rsidR="001F1C2F" w:rsidRPr="3ED3F4BD">
        <w:rPr>
          <w:rFonts w:ascii="Arial" w:hAnsi="Arial" w:cs="Arial"/>
          <w:sz w:val="24"/>
          <w:szCs w:val="24"/>
          <w:lang w:eastAsia="en-GB"/>
        </w:rPr>
        <w:t xml:space="preserve"> or</w:t>
      </w:r>
      <w:r w:rsidR="0052637B" w:rsidRPr="3ED3F4BD">
        <w:rPr>
          <w:rFonts w:ascii="Arial" w:hAnsi="Arial" w:cs="Arial"/>
          <w:sz w:val="24"/>
          <w:szCs w:val="24"/>
          <w:lang w:eastAsia="en-GB"/>
        </w:rPr>
        <w:t xml:space="preserve"> debriefing</w:t>
      </w:r>
      <w:r w:rsidR="001F1C2F" w:rsidRPr="3ED3F4BD">
        <w:rPr>
          <w:rFonts w:ascii="Arial" w:hAnsi="Arial" w:cs="Arial"/>
          <w:sz w:val="24"/>
          <w:szCs w:val="24"/>
          <w:lang w:eastAsia="en-GB"/>
        </w:rPr>
        <w:t>s.</w:t>
      </w:r>
    </w:p>
    <w:p w14:paraId="62E3DDE5" w14:textId="4097BEFA" w:rsidR="0052637B" w:rsidRPr="00CC6EBA" w:rsidRDefault="001F1C2F" w:rsidP="00123CDC">
      <w:pPr>
        <w:pStyle w:val="ListParagraph"/>
        <w:numPr>
          <w:ilvl w:val="1"/>
          <w:numId w:val="6"/>
        </w:numPr>
        <w:rPr>
          <w:rFonts w:ascii="Arial" w:hAnsi="Arial" w:cs="Arial"/>
          <w:sz w:val="24"/>
          <w:szCs w:val="24"/>
          <w:lang w:eastAsia="en-GB"/>
        </w:rPr>
      </w:pPr>
      <w:r w:rsidRPr="00CC6EBA">
        <w:rPr>
          <w:rFonts w:ascii="Arial" w:hAnsi="Arial" w:cs="Arial"/>
          <w:sz w:val="24"/>
          <w:szCs w:val="24"/>
          <w:lang w:eastAsia="en-GB"/>
        </w:rPr>
        <w:t>S</w:t>
      </w:r>
      <w:r w:rsidR="0052637B" w:rsidRPr="00CC6EBA">
        <w:rPr>
          <w:rFonts w:ascii="Arial" w:hAnsi="Arial" w:cs="Arial"/>
          <w:sz w:val="24"/>
          <w:szCs w:val="24"/>
          <w:lang w:eastAsia="en-GB"/>
        </w:rPr>
        <w:t xml:space="preserve">afeguarding </w:t>
      </w:r>
      <w:r w:rsidR="00D54C66">
        <w:rPr>
          <w:rFonts w:ascii="Arial" w:hAnsi="Arial" w:cs="Arial"/>
          <w:sz w:val="24"/>
          <w:szCs w:val="24"/>
          <w:lang w:eastAsia="en-GB"/>
        </w:rPr>
        <w:t>C</w:t>
      </w:r>
      <w:r w:rsidR="0052637B" w:rsidRPr="00CC6EBA">
        <w:rPr>
          <w:rFonts w:ascii="Arial" w:hAnsi="Arial" w:cs="Arial"/>
          <w:sz w:val="24"/>
          <w:szCs w:val="24"/>
          <w:lang w:eastAsia="en-GB"/>
        </w:rPr>
        <w:t xml:space="preserve">hampions’ contact details are </w:t>
      </w:r>
      <w:r w:rsidRPr="00CC6EBA">
        <w:rPr>
          <w:rFonts w:ascii="Arial" w:hAnsi="Arial" w:cs="Arial"/>
          <w:sz w:val="24"/>
          <w:szCs w:val="24"/>
          <w:lang w:eastAsia="en-GB"/>
        </w:rPr>
        <w:t>available</w:t>
      </w:r>
      <w:r w:rsidR="0052637B" w:rsidRPr="00CC6EBA">
        <w:rPr>
          <w:rFonts w:ascii="Arial" w:hAnsi="Arial" w:cs="Arial"/>
          <w:sz w:val="24"/>
          <w:szCs w:val="24"/>
          <w:lang w:eastAsia="en-GB"/>
        </w:rPr>
        <w:t xml:space="preserve"> for staff to use for advice and support.</w:t>
      </w:r>
    </w:p>
    <w:p w14:paraId="5AC47EF8" w14:textId="77777777" w:rsidR="00E92A60" w:rsidRPr="00CC6EBA" w:rsidRDefault="00E92A60" w:rsidP="00123CDC">
      <w:pPr>
        <w:pStyle w:val="Heading1"/>
        <w:numPr>
          <w:ilvl w:val="0"/>
          <w:numId w:val="6"/>
        </w:numPr>
        <w:rPr>
          <w:szCs w:val="28"/>
        </w:rPr>
      </w:pPr>
      <w:bookmarkStart w:id="35" w:name="_Toc207720764"/>
      <w:r w:rsidRPr="00CC6EBA">
        <w:rPr>
          <w:szCs w:val="28"/>
        </w:rPr>
        <w:t>C</w:t>
      </w:r>
      <w:r w:rsidR="007E5987" w:rsidRPr="00CC6EBA">
        <w:rPr>
          <w:szCs w:val="28"/>
        </w:rPr>
        <w:t>ommissioned s</w:t>
      </w:r>
      <w:r w:rsidRPr="00CC6EBA">
        <w:rPr>
          <w:szCs w:val="28"/>
        </w:rPr>
        <w:t>ervices</w:t>
      </w:r>
      <w:bookmarkEnd w:id="34"/>
      <w:r w:rsidR="00FE1F97" w:rsidRPr="00CC6EBA">
        <w:rPr>
          <w:szCs w:val="28"/>
        </w:rPr>
        <w:t xml:space="preserve"> and contractors</w:t>
      </w:r>
      <w:bookmarkEnd w:id="35"/>
    </w:p>
    <w:p w14:paraId="69B167F2" w14:textId="3BA691AF" w:rsidR="00A777CA" w:rsidRPr="00CC6EBA" w:rsidRDefault="00A777CA" w:rsidP="00123CDC">
      <w:pPr>
        <w:pStyle w:val="ListParagraph"/>
        <w:numPr>
          <w:ilvl w:val="1"/>
          <w:numId w:val="6"/>
        </w:numPr>
        <w:rPr>
          <w:rFonts w:ascii="Arial" w:hAnsi="Arial" w:cs="Arial"/>
          <w:sz w:val="24"/>
          <w:szCs w:val="24"/>
        </w:rPr>
      </w:pPr>
      <w:r w:rsidRPr="00CC6EBA">
        <w:rPr>
          <w:rFonts w:ascii="Arial" w:hAnsi="Arial" w:cs="Arial"/>
          <w:sz w:val="24"/>
          <w:szCs w:val="24"/>
        </w:rPr>
        <w:t>Oxford City Council require all organisations working on behalf of Oxford City Council to have their own safeguarding policies and procedures</w:t>
      </w:r>
      <w:r w:rsidR="00EC796A">
        <w:rPr>
          <w:rFonts w:ascii="Arial" w:hAnsi="Arial" w:cs="Arial"/>
          <w:sz w:val="24"/>
          <w:szCs w:val="24"/>
        </w:rPr>
        <w:t xml:space="preserve"> which align with MASA processes</w:t>
      </w:r>
      <w:r w:rsidRPr="00CC6EBA">
        <w:rPr>
          <w:rFonts w:ascii="Arial" w:hAnsi="Arial" w:cs="Arial"/>
          <w:sz w:val="24"/>
          <w:szCs w:val="24"/>
        </w:rPr>
        <w:t>.</w:t>
      </w:r>
    </w:p>
    <w:p w14:paraId="2F96E85E" w14:textId="1329FDC5" w:rsidR="00FE1F97" w:rsidRPr="00CC6EBA" w:rsidRDefault="00FE1F97" w:rsidP="00123CDC">
      <w:pPr>
        <w:pStyle w:val="ListParagraph"/>
        <w:numPr>
          <w:ilvl w:val="1"/>
          <w:numId w:val="6"/>
        </w:numPr>
        <w:rPr>
          <w:rFonts w:ascii="Arial" w:hAnsi="Arial" w:cs="Arial"/>
          <w:sz w:val="24"/>
          <w:szCs w:val="24"/>
        </w:rPr>
      </w:pPr>
      <w:r w:rsidRPr="00CC6EBA">
        <w:rPr>
          <w:rFonts w:ascii="Arial" w:hAnsi="Arial" w:cs="Arial"/>
          <w:sz w:val="24"/>
          <w:szCs w:val="24"/>
        </w:rPr>
        <w:t xml:space="preserve">The Council </w:t>
      </w:r>
      <w:r w:rsidR="00A777CA" w:rsidRPr="00CC6EBA">
        <w:rPr>
          <w:rFonts w:ascii="Arial" w:hAnsi="Arial" w:cs="Arial"/>
          <w:sz w:val="24"/>
          <w:szCs w:val="24"/>
        </w:rPr>
        <w:t xml:space="preserve">will </w:t>
      </w:r>
      <w:r w:rsidR="006C131F">
        <w:rPr>
          <w:rFonts w:ascii="Arial" w:hAnsi="Arial" w:cs="Arial"/>
          <w:sz w:val="24"/>
          <w:szCs w:val="24"/>
        </w:rPr>
        <w:t>ensure</w:t>
      </w:r>
      <w:r w:rsidR="006C131F" w:rsidRPr="00CC6EBA">
        <w:rPr>
          <w:rFonts w:ascii="Arial" w:hAnsi="Arial" w:cs="Arial"/>
          <w:sz w:val="24"/>
          <w:szCs w:val="24"/>
        </w:rPr>
        <w:t xml:space="preserve"> </w:t>
      </w:r>
      <w:r w:rsidR="00A777CA" w:rsidRPr="00CC6EBA">
        <w:rPr>
          <w:rFonts w:ascii="Arial" w:hAnsi="Arial" w:cs="Arial"/>
          <w:sz w:val="24"/>
          <w:szCs w:val="24"/>
        </w:rPr>
        <w:t>the</w:t>
      </w:r>
      <w:r w:rsidRPr="00CC6EBA">
        <w:rPr>
          <w:rFonts w:ascii="Arial" w:hAnsi="Arial" w:cs="Arial"/>
          <w:sz w:val="24"/>
          <w:szCs w:val="24"/>
        </w:rPr>
        <w:t xml:space="preserve"> safeguarding policies of commissioned </w:t>
      </w:r>
      <w:r w:rsidR="00EC796A">
        <w:rPr>
          <w:rFonts w:ascii="Arial" w:hAnsi="Arial" w:cs="Arial"/>
          <w:sz w:val="24"/>
          <w:szCs w:val="24"/>
        </w:rPr>
        <w:t xml:space="preserve">and grant funded </w:t>
      </w:r>
      <w:r w:rsidRPr="00CC6EBA">
        <w:rPr>
          <w:rFonts w:ascii="Arial" w:hAnsi="Arial" w:cs="Arial"/>
          <w:sz w:val="24"/>
          <w:szCs w:val="24"/>
        </w:rPr>
        <w:t xml:space="preserve">services </w:t>
      </w:r>
      <w:r w:rsidR="00EC796A" w:rsidRPr="00CC6EBA">
        <w:rPr>
          <w:rFonts w:ascii="Arial" w:hAnsi="Arial" w:cs="Arial"/>
          <w:sz w:val="24"/>
          <w:szCs w:val="24"/>
        </w:rPr>
        <w:t>comply with the standards set by Oxfordshire Safeguarding Children Board and Oxfordshire Safeguarding Adults Board</w:t>
      </w:r>
      <w:r w:rsidR="006C131F">
        <w:rPr>
          <w:rFonts w:ascii="Arial" w:hAnsi="Arial" w:cs="Arial"/>
          <w:sz w:val="24"/>
          <w:szCs w:val="24"/>
        </w:rPr>
        <w:t>, on application to the Council</w:t>
      </w:r>
      <w:r w:rsidRPr="00CC6EBA">
        <w:rPr>
          <w:rFonts w:ascii="Arial" w:hAnsi="Arial" w:cs="Arial"/>
          <w:sz w:val="24"/>
          <w:szCs w:val="24"/>
        </w:rPr>
        <w:t xml:space="preserve">. The Safeguarding Coordinator obtains annual Commissioned Services Safeguarding Self Assessments from each service. </w:t>
      </w:r>
    </w:p>
    <w:p w14:paraId="4DF8A19D" w14:textId="39612960" w:rsidR="00917512" w:rsidRPr="00CC6EBA" w:rsidRDefault="00E92A60" w:rsidP="00123CDC">
      <w:pPr>
        <w:pStyle w:val="ListParagraph"/>
        <w:numPr>
          <w:ilvl w:val="1"/>
          <w:numId w:val="6"/>
        </w:numPr>
        <w:rPr>
          <w:rFonts w:ascii="Arial" w:hAnsi="Arial" w:cs="Arial"/>
          <w:sz w:val="24"/>
          <w:szCs w:val="24"/>
        </w:rPr>
      </w:pPr>
      <w:r w:rsidRPr="00CC6EBA">
        <w:rPr>
          <w:rFonts w:ascii="Arial" w:hAnsi="Arial" w:cs="Arial"/>
          <w:sz w:val="24"/>
          <w:szCs w:val="24"/>
        </w:rPr>
        <w:t xml:space="preserve">Safeguarding guidance is included </w:t>
      </w:r>
      <w:r w:rsidR="00A777CA" w:rsidRPr="00CC6EBA">
        <w:rPr>
          <w:rFonts w:ascii="Arial" w:hAnsi="Arial" w:cs="Arial"/>
          <w:sz w:val="24"/>
          <w:szCs w:val="24"/>
        </w:rPr>
        <w:t>in</w:t>
      </w:r>
      <w:r w:rsidRPr="00CC6EBA">
        <w:rPr>
          <w:rFonts w:ascii="Arial" w:hAnsi="Arial" w:cs="Arial"/>
          <w:sz w:val="24"/>
          <w:szCs w:val="24"/>
        </w:rPr>
        <w:t xml:space="preserve"> </w:t>
      </w:r>
      <w:r w:rsidR="00FE1F97" w:rsidRPr="00CC6EBA">
        <w:rPr>
          <w:rFonts w:ascii="Arial" w:hAnsi="Arial" w:cs="Arial"/>
          <w:sz w:val="24"/>
          <w:szCs w:val="24"/>
        </w:rPr>
        <w:t>the Council’s</w:t>
      </w:r>
      <w:r w:rsidRPr="00CC6EBA">
        <w:rPr>
          <w:rFonts w:ascii="Arial" w:hAnsi="Arial" w:cs="Arial"/>
          <w:sz w:val="24"/>
          <w:szCs w:val="24"/>
        </w:rPr>
        <w:t xml:space="preserve"> </w:t>
      </w:r>
      <w:r w:rsidR="00A777CA" w:rsidRPr="00CC6EBA">
        <w:rPr>
          <w:rFonts w:ascii="Arial" w:hAnsi="Arial" w:cs="Arial"/>
          <w:sz w:val="24"/>
          <w:szCs w:val="24"/>
        </w:rPr>
        <w:t xml:space="preserve">procurement and </w:t>
      </w:r>
      <w:r w:rsidRPr="00CC6EBA">
        <w:rPr>
          <w:rFonts w:ascii="Arial" w:hAnsi="Arial" w:cs="Arial"/>
          <w:sz w:val="24"/>
          <w:szCs w:val="24"/>
        </w:rPr>
        <w:t>grant</w:t>
      </w:r>
      <w:r w:rsidR="00A777CA" w:rsidRPr="00CC6EBA">
        <w:rPr>
          <w:rFonts w:ascii="Arial" w:hAnsi="Arial" w:cs="Arial"/>
          <w:sz w:val="24"/>
          <w:szCs w:val="24"/>
        </w:rPr>
        <w:t xml:space="preserve"> funding</w:t>
      </w:r>
      <w:r w:rsidRPr="00CC6EBA">
        <w:rPr>
          <w:rFonts w:ascii="Arial" w:hAnsi="Arial" w:cs="Arial"/>
          <w:sz w:val="24"/>
          <w:szCs w:val="24"/>
        </w:rPr>
        <w:t xml:space="preserve"> process</w:t>
      </w:r>
      <w:r w:rsidR="00A777CA" w:rsidRPr="00CC6EBA">
        <w:rPr>
          <w:rFonts w:ascii="Arial" w:hAnsi="Arial" w:cs="Arial"/>
          <w:sz w:val="24"/>
          <w:szCs w:val="24"/>
        </w:rPr>
        <w:t xml:space="preserve">es. </w:t>
      </w:r>
    </w:p>
    <w:p w14:paraId="565CE67D" w14:textId="400D2EF5" w:rsidR="00E92A60" w:rsidRPr="00CC6EBA" w:rsidRDefault="00E92A60" w:rsidP="00123CDC">
      <w:pPr>
        <w:pStyle w:val="ListParagraph"/>
        <w:numPr>
          <w:ilvl w:val="1"/>
          <w:numId w:val="6"/>
        </w:numPr>
        <w:rPr>
          <w:rFonts w:ascii="Arial" w:hAnsi="Arial" w:cs="Arial"/>
          <w:sz w:val="24"/>
          <w:szCs w:val="24"/>
        </w:rPr>
      </w:pPr>
      <w:r w:rsidRPr="00CC6EBA">
        <w:rPr>
          <w:rFonts w:ascii="Arial" w:hAnsi="Arial" w:cs="Arial"/>
          <w:sz w:val="24"/>
          <w:szCs w:val="24"/>
        </w:rPr>
        <w:t xml:space="preserve">Where relevant to the post, all </w:t>
      </w:r>
      <w:r w:rsidR="001F1C2F" w:rsidRPr="00CC6EBA">
        <w:rPr>
          <w:rFonts w:ascii="Arial" w:hAnsi="Arial" w:cs="Arial"/>
          <w:sz w:val="24"/>
          <w:szCs w:val="24"/>
        </w:rPr>
        <w:t xml:space="preserve">employment </w:t>
      </w:r>
      <w:r w:rsidR="00A777CA" w:rsidRPr="00CC6EBA">
        <w:rPr>
          <w:rFonts w:ascii="Arial" w:hAnsi="Arial" w:cs="Arial"/>
          <w:sz w:val="24"/>
          <w:szCs w:val="24"/>
        </w:rPr>
        <w:t>agencies that provide the Council</w:t>
      </w:r>
      <w:r w:rsidRPr="00CC6EBA">
        <w:rPr>
          <w:rFonts w:ascii="Arial" w:hAnsi="Arial" w:cs="Arial"/>
          <w:sz w:val="24"/>
          <w:szCs w:val="24"/>
        </w:rPr>
        <w:t xml:space="preserve"> with contracted staff must have procedures in place to safeguard </w:t>
      </w:r>
      <w:r w:rsidR="006C131F">
        <w:rPr>
          <w:rFonts w:ascii="Arial" w:hAnsi="Arial" w:cs="Arial"/>
          <w:sz w:val="24"/>
          <w:szCs w:val="24"/>
        </w:rPr>
        <w:t xml:space="preserve">children, </w:t>
      </w:r>
      <w:r w:rsidRPr="00CC6EBA">
        <w:rPr>
          <w:rFonts w:ascii="Arial" w:hAnsi="Arial" w:cs="Arial"/>
          <w:sz w:val="24"/>
          <w:szCs w:val="24"/>
        </w:rPr>
        <w:t xml:space="preserve">young people and adults with care and support needs </w:t>
      </w:r>
      <w:r w:rsidR="00A777CA" w:rsidRPr="00CC6EBA">
        <w:rPr>
          <w:rFonts w:ascii="Arial" w:hAnsi="Arial" w:cs="Arial"/>
          <w:sz w:val="24"/>
          <w:szCs w:val="24"/>
        </w:rPr>
        <w:t>in accordance with th</w:t>
      </w:r>
      <w:r w:rsidR="005D1DE8" w:rsidRPr="00CC6EBA">
        <w:rPr>
          <w:rFonts w:ascii="Arial" w:hAnsi="Arial" w:cs="Arial"/>
          <w:sz w:val="24"/>
          <w:szCs w:val="24"/>
        </w:rPr>
        <w:t>e</w:t>
      </w:r>
      <w:r w:rsidR="00A777CA" w:rsidRPr="00CC6EBA">
        <w:rPr>
          <w:rFonts w:ascii="Arial" w:hAnsi="Arial" w:cs="Arial"/>
          <w:sz w:val="24"/>
          <w:szCs w:val="24"/>
        </w:rPr>
        <w:t xml:space="preserve"> requirements of Oxfordshire Safeguarding Children Board and Oxfordshire Safeguarding Adults Board.</w:t>
      </w:r>
    </w:p>
    <w:p w14:paraId="25AB5202" w14:textId="17852988" w:rsidR="00B34F00" w:rsidRPr="00781A3A" w:rsidRDefault="003D0D0C" w:rsidP="00123CDC">
      <w:pPr>
        <w:pStyle w:val="Heading1"/>
        <w:numPr>
          <w:ilvl w:val="0"/>
          <w:numId w:val="6"/>
        </w:numPr>
        <w:rPr>
          <w:szCs w:val="28"/>
        </w:rPr>
      </w:pPr>
      <w:bookmarkStart w:id="36" w:name="_Toc207720765"/>
      <w:bookmarkStart w:id="37" w:name="_Toc510540528"/>
      <w:bookmarkStart w:id="38" w:name="_Toc65080906"/>
      <w:r w:rsidRPr="00781A3A">
        <w:rPr>
          <w:szCs w:val="28"/>
        </w:rPr>
        <w:t>Staff recruitment</w:t>
      </w:r>
      <w:bookmarkEnd w:id="36"/>
    </w:p>
    <w:p w14:paraId="7C9E02B7" w14:textId="5B239F6C" w:rsidR="00F425D1" w:rsidRPr="00CC6EBA" w:rsidRDefault="00BB5CCC" w:rsidP="00123CDC">
      <w:pPr>
        <w:pStyle w:val="ListParagraph"/>
        <w:numPr>
          <w:ilvl w:val="1"/>
          <w:numId w:val="6"/>
        </w:numPr>
        <w:rPr>
          <w:rFonts w:ascii="Arial" w:hAnsi="Arial" w:cs="Arial"/>
          <w:sz w:val="24"/>
          <w:szCs w:val="24"/>
        </w:rPr>
      </w:pPr>
      <w:r w:rsidRPr="00CC6EBA">
        <w:rPr>
          <w:rFonts w:ascii="Arial" w:hAnsi="Arial" w:cs="Arial"/>
          <w:sz w:val="24"/>
          <w:szCs w:val="24"/>
        </w:rPr>
        <w:t>The Council uses</w:t>
      </w:r>
      <w:r w:rsidR="00F425D1" w:rsidRPr="00CC6EBA">
        <w:rPr>
          <w:rFonts w:ascii="Arial" w:hAnsi="Arial" w:cs="Arial"/>
          <w:sz w:val="24"/>
          <w:szCs w:val="24"/>
        </w:rPr>
        <w:t xml:space="preserve"> a structured </w:t>
      </w:r>
      <w:r w:rsidRPr="00CC6EBA">
        <w:rPr>
          <w:rFonts w:ascii="Arial" w:hAnsi="Arial" w:cs="Arial"/>
          <w:sz w:val="24"/>
          <w:szCs w:val="24"/>
        </w:rPr>
        <w:t xml:space="preserve">Safer Recruitment process to ensure all </w:t>
      </w:r>
      <w:r w:rsidR="00F425D1" w:rsidRPr="00CC6EBA">
        <w:rPr>
          <w:rFonts w:ascii="Arial" w:hAnsi="Arial" w:cs="Arial"/>
          <w:sz w:val="24"/>
          <w:szCs w:val="24"/>
        </w:rPr>
        <w:t>necessary check</w:t>
      </w:r>
      <w:r w:rsidRPr="00CC6EBA">
        <w:rPr>
          <w:rFonts w:ascii="Arial" w:hAnsi="Arial" w:cs="Arial"/>
          <w:sz w:val="24"/>
          <w:szCs w:val="24"/>
        </w:rPr>
        <w:t>s</w:t>
      </w:r>
      <w:r w:rsidR="00F425D1" w:rsidRPr="00CC6EBA">
        <w:rPr>
          <w:rFonts w:ascii="Arial" w:hAnsi="Arial" w:cs="Arial"/>
          <w:sz w:val="24"/>
          <w:szCs w:val="24"/>
        </w:rPr>
        <w:t xml:space="preserve"> and vetting </w:t>
      </w:r>
      <w:r w:rsidR="00AB6072" w:rsidRPr="00CC6EBA">
        <w:rPr>
          <w:rFonts w:ascii="Arial" w:hAnsi="Arial" w:cs="Arial"/>
          <w:sz w:val="24"/>
          <w:szCs w:val="24"/>
        </w:rPr>
        <w:t>are in</w:t>
      </w:r>
      <w:r w:rsidR="00F425D1" w:rsidRPr="00CC6EBA">
        <w:rPr>
          <w:rFonts w:ascii="Arial" w:hAnsi="Arial" w:cs="Arial"/>
          <w:sz w:val="24"/>
          <w:szCs w:val="24"/>
        </w:rPr>
        <w:t xml:space="preserve"> place </w:t>
      </w:r>
      <w:r w:rsidR="00AB6072" w:rsidRPr="00CC6EBA">
        <w:rPr>
          <w:rFonts w:ascii="Arial" w:hAnsi="Arial" w:cs="Arial"/>
          <w:sz w:val="24"/>
          <w:szCs w:val="24"/>
        </w:rPr>
        <w:t>to</w:t>
      </w:r>
      <w:r w:rsidR="00F425D1" w:rsidRPr="00CC6EBA">
        <w:rPr>
          <w:rFonts w:ascii="Arial" w:hAnsi="Arial" w:cs="Arial"/>
          <w:sz w:val="24"/>
          <w:szCs w:val="24"/>
        </w:rPr>
        <w:t xml:space="preserve"> minimise the risk of appointing unsuitable </w:t>
      </w:r>
      <w:r w:rsidR="00AB6072" w:rsidRPr="00CC6EBA">
        <w:rPr>
          <w:rFonts w:ascii="Arial" w:hAnsi="Arial" w:cs="Arial"/>
          <w:sz w:val="24"/>
          <w:szCs w:val="24"/>
        </w:rPr>
        <w:t xml:space="preserve">people </w:t>
      </w:r>
      <w:r w:rsidR="00F425D1" w:rsidRPr="00CC6EBA">
        <w:rPr>
          <w:rFonts w:ascii="Arial" w:hAnsi="Arial" w:cs="Arial"/>
          <w:sz w:val="24"/>
          <w:szCs w:val="24"/>
        </w:rPr>
        <w:t>to work with children or adults</w:t>
      </w:r>
      <w:r w:rsidR="00730774">
        <w:rPr>
          <w:rFonts w:ascii="Arial" w:hAnsi="Arial" w:cs="Arial"/>
          <w:sz w:val="24"/>
          <w:szCs w:val="24"/>
        </w:rPr>
        <w:t xml:space="preserve"> with care and support needs</w:t>
      </w:r>
      <w:r w:rsidR="00F425D1" w:rsidRPr="00CC6EBA">
        <w:rPr>
          <w:rFonts w:ascii="Arial" w:hAnsi="Arial" w:cs="Arial"/>
          <w:sz w:val="24"/>
          <w:szCs w:val="24"/>
        </w:rPr>
        <w:t>.</w:t>
      </w:r>
    </w:p>
    <w:p w14:paraId="54DB2974" w14:textId="7D2730D9" w:rsidR="00F425D1" w:rsidRPr="00906BB4" w:rsidRDefault="00F425D1" w:rsidP="00123CDC">
      <w:pPr>
        <w:pStyle w:val="ListParagraph"/>
        <w:numPr>
          <w:ilvl w:val="1"/>
          <w:numId w:val="6"/>
        </w:numPr>
        <w:rPr>
          <w:rFonts w:ascii="Arial" w:hAnsi="Arial" w:cs="Arial"/>
          <w:sz w:val="24"/>
          <w:szCs w:val="24"/>
        </w:rPr>
      </w:pPr>
      <w:r w:rsidRPr="00CC6EBA">
        <w:rPr>
          <w:rFonts w:ascii="Arial" w:hAnsi="Arial" w:cs="Arial"/>
          <w:sz w:val="24"/>
          <w:szCs w:val="24"/>
        </w:rPr>
        <w:t>R</w:t>
      </w:r>
      <w:r w:rsidR="00AB6072" w:rsidRPr="00CC6EBA">
        <w:rPr>
          <w:rFonts w:ascii="Arial" w:hAnsi="Arial" w:cs="Arial"/>
          <w:sz w:val="24"/>
          <w:szCs w:val="24"/>
        </w:rPr>
        <w:t>ecruiting managers are required to undertake</w:t>
      </w:r>
      <w:r w:rsidRPr="00CC6EBA">
        <w:rPr>
          <w:rFonts w:ascii="Arial" w:hAnsi="Arial" w:cs="Arial"/>
          <w:sz w:val="24"/>
          <w:szCs w:val="24"/>
        </w:rPr>
        <w:t xml:space="preserve"> safeguarding training</w:t>
      </w:r>
      <w:r w:rsidR="00023E45">
        <w:rPr>
          <w:rFonts w:ascii="Arial" w:hAnsi="Arial" w:cs="Arial"/>
          <w:sz w:val="24"/>
          <w:szCs w:val="24"/>
        </w:rPr>
        <w:t>, safer recruitment training,</w:t>
      </w:r>
      <w:r w:rsidR="00AB6072" w:rsidRPr="00906BB4">
        <w:rPr>
          <w:rFonts w:ascii="Arial" w:hAnsi="Arial" w:cs="Arial"/>
          <w:sz w:val="24"/>
          <w:szCs w:val="24"/>
        </w:rPr>
        <w:t xml:space="preserve"> and will adhere to the</w:t>
      </w:r>
      <w:r w:rsidRPr="00906BB4">
        <w:rPr>
          <w:rFonts w:ascii="Arial" w:hAnsi="Arial" w:cs="Arial"/>
          <w:sz w:val="24"/>
          <w:szCs w:val="24"/>
        </w:rPr>
        <w:t xml:space="preserve"> </w:t>
      </w:r>
      <w:r w:rsidR="00AB6072" w:rsidRPr="00906BB4">
        <w:rPr>
          <w:rFonts w:ascii="Arial" w:hAnsi="Arial" w:cs="Arial"/>
          <w:sz w:val="24"/>
          <w:szCs w:val="24"/>
        </w:rPr>
        <w:t>Recruitment and Selection policy.</w:t>
      </w:r>
    </w:p>
    <w:p w14:paraId="76D23475" w14:textId="0C783FEB" w:rsidR="003D0D0C" w:rsidRPr="00CC6EBA" w:rsidRDefault="00AB6072" w:rsidP="00123CDC">
      <w:pPr>
        <w:pStyle w:val="ListParagraph"/>
        <w:numPr>
          <w:ilvl w:val="1"/>
          <w:numId w:val="6"/>
        </w:numPr>
        <w:rPr>
          <w:rFonts w:ascii="Arial" w:hAnsi="Arial" w:cs="Arial"/>
          <w:sz w:val="24"/>
          <w:szCs w:val="24"/>
        </w:rPr>
      </w:pPr>
      <w:r w:rsidRPr="00CC6EBA">
        <w:rPr>
          <w:rFonts w:ascii="Arial" w:hAnsi="Arial" w:cs="Arial"/>
          <w:sz w:val="24"/>
          <w:szCs w:val="24"/>
        </w:rPr>
        <w:t xml:space="preserve">Oxford City Council will adhere to the </w:t>
      </w:r>
      <w:r w:rsidR="00365F69" w:rsidRPr="00CC6EBA">
        <w:rPr>
          <w:rFonts w:ascii="Arial" w:hAnsi="Arial" w:cs="Arial"/>
          <w:sz w:val="24"/>
          <w:szCs w:val="24"/>
        </w:rPr>
        <w:t xml:space="preserve">Rehabilitation of Offenders </w:t>
      </w:r>
      <w:r w:rsidRPr="00CC6EBA">
        <w:rPr>
          <w:rFonts w:ascii="Arial" w:hAnsi="Arial" w:cs="Arial"/>
          <w:sz w:val="24"/>
          <w:szCs w:val="24"/>
        </w:rPr>
        <w:t>Act 1974 (ROA 74) and ensure all necessary checks are undertaken for exempt positions.</w:t>
      </w:r>
    </w:p>
    <w:p w14:paraId="79336D3A" w14:textId="33E2D8B1" w:rsidR="003D0D0C" w:rsidRPr="00781A3A" w:rsidRDefault="00CF45B3" w:rsidP="00123CDC">
      <w:pPr>
        <w:pStyle w:val="Heading1"/>
        <w:numPr>
          <w:ilvl w:val="0"/>
          <w:numId w:val="6"/>
        </w:numPr>
        <w:rPr>
          <w:szCs w:val="28"/>
        </w:rPr>
      </w:pPr>
      <w:bookmarkStart w:id="39" w:name="_Toc207720766"/>
      <w:r w:rsidRPr="00781A3A">
        <w:rPr>
          <w:szCs w:val="28"/>
        </w:rPr>
        <w:lastRenderedPageBreak/>
        <w:t>Whistleblowing</w:t>
      </w:r>
      <w:bookmarkEnd w:id="39"/>
    </w:p>
    <w:p w14:paraId="44F24CAC" w14:textId="31402DD7" w:rsidR="003D0D0C" w:rsidRPr="00CC6EBA" w:rsidRDefault="009663B5" w:rsidP="00123CDC">
      <w:pPr>
        <w:pStyle w:val="ListParagraph"/>
        <w:numPr>
          <w:ilvl w:val="1"/>
          <w:numId w:val="6"/>
        </w:numPr>
        <w:rPr>
          <w:rFonts w:ascii="Arial" w:hAnsi="Arial" w:cs="Arial"/>
          <w:sz w:val="24"/>
          <w:szCs w:val="24"/>
        </w:rPr>
      </w:pPr>
      <w:r w:rsidRPr="00CC6EBA">
        <w:rPr>
          <w:rFonts w:ascii="Arial" w:hAnsi="Arial" w:cs="Arial"/>
          <w:sz w:val="24"/>
          <w:szCs w:val="24"/>
        </w:rPr>
        <w:t xml:space="preserve">The </w:t>
      </w:r>
      <w:hyperlink r:id="rId17" w:history="1">
        <w:r w:rsidR="003D0D0C" w:rsidRPr="00CC6EBA">
          <w:rPr>
            <w:rFonts w:ascii="Arial" w:hAnsi="Arial" w:cs="Arial"/>
            <w:sz w:val="24"/>
            <w:szCs w:val="24"/>
          </w:rPr>
          <w:t>Whistle Blowing Policy</w:t>
        </w:r>
      </w:hyperlink>
      <w:r w:rsidRPr="00CC6EBA">
        <w:rPr>
          <w:rFonts w:ascii="Arial" w:hAnsi="Arial" w:cs="Arial"/>
          <w:sz w:val="24"/>
          <w:szCs w:val="24"/>
        </w:rPr>
        <w:t xml:space="preserve"> encourages employees who have serious concerns about any aspects of the Council’s work to come forward and voice those concerns.</w:t>
      </w:r>
    </w:p>
    <w:p w14:paraId="1E742D0A" w14:textId="016E720B" w:rsidR="009663B5" w:rsidRPr="00CC6EBA" w:rsidRDefault="009663B5" w:rsidP="00123CDC">
      <w:pPr>
        <w:pStyle w:val="ListParagraph"/>
        <w:numPr>
          <w:ilvl w:val="1"/>
          <w:numId w:val="6"/>
        </w:numPr>
        <w:rPr>
          <w:rFonts w:ascii="Arial" w:hAnsi="Arial" w:cs="Arial"/>
          <w:sz w:val="24"/>
          <w:szCs w:val="24"/>
        </w:rPr>
      </w:pPr>
      <w:r w:rsidRPr="3ED3F4BD">
        <w:rPr>
          <w:rFonts w:ascii="Arial" w:hAnsi="Arial" w:cs="Arial"/>
          <w:sz w:val="24"/>
          <w:szCs w:val="24"/>
        </w:rPr>
        <w:t xml:space="preserve">The Policy applies to illegal, improper, </w:t>
      </w:r>
      <w:r w:rsidR="768C0080" w:rsidRPr="3ED3F4BD">
        <w:rPr>
          <w:rFonts w:ascii="Arial" w:hAnsi="Arial" w:cs="Arial"/>
          <w:sz w:val="24"/>
          <w:szCs w:val="24"/>
        </w:rPr>
        <w:t>unethical,</w:t>
      </w:r>
      <w:r w:rsidRPr="3ED3F4BD">
        <w:rPr>
          <w:rFonts w:ascii="Arial" w:hAnsi="Arial" w:cs="Arial"/>
          <w:sz w:val="24"/>
          <w:szCs w:val="24"/>
        </w:rPr>
        <w:t xml:space="preserve"> or wrong</w:t>
      </w:r>
      <w:r w:rsidR="00AB6072" w:rsidRPr="3ED3F4BD">
        <w:rPr>
          <w:rFonts w:ascii="Arial" w:hAnsi="Arial" w:cs="Arial"/>
          <w:sz w:val="24"/>
          <w:szCs w:val="24"/>
        </w:rPr>
        <w:t xml:space="preserve"> conduct, including safeguarding concerns.</w:t>
      </w:r>
      <w:r w:rsidRPr="3ED3F4BD">
        <w:rPr>
          <w:rFonts w:ascii="Arial" w:hAnsi="Arial" w:cs="Arial"/>
          <w:sz w:val="24"/>
          <w:szCs w:val="24"/>
        </w:rPr>
        <w:t xml:space="preserve"> </w:t>
      </w:r>
      <w:r w:rsidR="00AB6072" w:rsidRPr="3ED3F4BD">
        <w:rPr>
          <w:rFonts w:ascii="Arial" w:hAnsi="Arial" w:cs="Arial"/>
          <w:sz w:val="24"/>
          <w:szCs w:val="24"/>
        </w:rPr>
        <w:t>The policy applies to</w:t>
      </w:r>
      <w:r w:rsidRPr="3ED3F4BD">
        <w:rPr>
          <w:rFonts w:ascii="Arial" w:hAnsi="Arial" w:cs="Arial"/>
          <w:sz w:val="24"/>
          <w:szCs w:val="24"/>
        </w:rPr>
        <w:t xml:space="preserve"> </w:t>
      </w:r>
      <w:r w:rsidR="00217382" w:rsidRPr="3ED3F4BD">
        <w:rPr>
          <w:rFonts w:ascii="Arial" w:hAnsi="Arial" w:cs="Arial"/>
          <w:sz w:val="24"/>
          <w:szCs w:val="24"/>
        </w:rPr>
        <w:t xml:space="preserve">the behaviour or actions of </w:t>
      </w:r>
      <w:r w:rsidRPr="3ED3F4BD">
        <w:rPr>
          <w:rFonts w:ascii="Arial" w:hAnsi="Arial" w:cs="Arial"/>
          <w:sz w:val="24"/>
          <w:szCs w:val="24"/>
        </w:rPr>
        <w:t xml:space="preserve">staff, councillors, co-opted committee members, anyone representing the Council, partner organisations, contractors, </w:t>
      </w:r>
      <w:r w:rsidR="00CF45B3" w:rsidRPr="3ED3F4BD">
        <w:rPr>
          <w:rFonts w:ascii="Arial" w:hAnsi="Arial" w:cs="Arial"/>
          <w:sz w:val="24"/>
          <w:szCs w:val="24"/>
        </w:rPr>
        <w:t>consultants,</w:t>
      </w:r>
      <w:r w:rsidRPr="3ED3F4BD">
        <w:rPr>
          <w:rFonts w:ascii="Arial" w:hAnsi="Arial" w:cs="Arial"/>
          <w:sz w:val="24"/>
          <w:szCs w:val="24"/>
        </w:rPr>
        <w:t xml:space="preserve"> or other suppliers</w:t>
      </w:r>
      <w:r w:rsidR="00AB6072" w:rsidRPr="3ED3F4BD">
        <w:rPr>
          <w:rFonts w:ascii="Arial" w:hAnsi="Arial" w:cs="Arial"/>
          <w:sz w:val="24"/>
          <w:szCs w:val="24"/>
        </w:rPr>
        <w:t>.</w:t>
      </w:r>
    </w:p>
    <w:p w14:paraId="392C57DC" w14:textId="3CEC3EA4" w:rsidR="009663B5" w:rsidRPr="00CC6EBA" w:rsidRDefault="00023E45" w:rsidP="00123CDC">
      <w:pPr>
        <w:pStyle w:val="ListParagraph"/>
        <w:numPr>
          <w:ilvl w:val="1"/>
          <w:numId w:val="6"/>
        </w:numPr>
        <w:rPr>
          <w:rFonts w:ascii="Arial" w:hAnsi="Arial" w:cs="Arial"/>
          <w:sz w:val="24"/>
          <w:szCs w:val="24"/>
        </w:rPr>
      </w:pPr>
      <w:r>
        <w:rPr>
          <w:rFonts w:ascii="Arial" w:hAnsi="Arial" w:cs="Arial"/>
          <w:sz w:val="24"/>
          <w:szCs w:val="24"/>
        </w:rPr>
        <w:t xml:space="preserve">The </w:t>
      </w:r>
      <w:r w:rsidR="6B18110E" w:rsidRPr="3ED3F4BD">
        <w:rPr>
          <w:rFonts w:ascii="Arial" w:hAnsi="Arial" w:cs="Arial"/>
          <w:sz w:val="24"/>
          <w:szCs w:val="24"/>
        </w:rPr>
        <w:t>Whistleblowing procedure and the Council’s response</w:t>
      </w:r>
      <w:r w:rsidR="009663B5" w:rsidRPr="3ED3F4BD">
        <w:rPr>
          <w:rFonts w:ascii="Arial" w:hAnsi="Arial" w:cs="Arial"/>
          <w:sz w:val="24"/>
          <w:szCs w:val="24"/>
        </w:rPr>
        <w:t xml:space="preserve"> can be found in the Whistleblowing Policy.</w:t>
      </w:r>
    </w:p>
    <w:p w14:paraId="7533542E" w14:textId="00A7E7CD" w:rsidR="00365F69" w:rsidRPr="00CC6EBA" w:rsidRDefault="00365F69" w:rsidP="00123CDC">
      <w:pPr>
        <w:pStyle w:val="ListParagraph"/>
        <w:numPr>
          <w:ilvl w:val="1"/>
          <w:numId w:val="6"/>
        </w:numPr>
        <w:rPr>
          <w:rFonts w:ascii="Arial" w:hAnsi="Arial" w:cs="Arial"/>
          <w:sz w:val="24"/>
          <w:szCs w:val="24"/>
        </w:rPr>
      </w:pPr>
      <w:r w:rsidRPr="3ED3F4BD">
        <w:rPr>
          <w:rFonts w:ascii="Arial" w:hAnsi="Arial" w:cs="Arial"/>
          <w:sz w:val="24"/>
          <w:szCs w:val="24"/>
        </w:rPr>
        <w:t>When a</w:t>
      </w:r>
      <w:r w:rsidR="00AB6072" w:rsidRPr="3ED3F4BD">
        <w:rPr>
          <w:rFonts w:ascii="Arial" w:hAnsi="Arial" w:cs="Arial"/>
          <w:sz w:val="24"/>
          <w:szCs w:val="24"/>
        </w:rPr>
        <w:t xml:space="preserve"> safeguarding</w:t>
      </w:r>
      <w:r w:rsidRPr="3ED3F4BD">
        <w:rPr>
          <w:rFonts w:ascii="Arial" w:hAnsi="Arial" w:cs="Arial"/>
          <w:sz w:val="24"/>
          <w:szCs w:val="24"/>
        </w:rPr>
        <w:t xml:space="preserve"> allegation is made</w:t>
      </w:r>
      <w:r w:rsidR="00217382" w:rsidRPr="3ED3F4BD">
        <w:rPr>
          <w:rFonts w:ascii="Arial" w:hAnsi="Arial" w:cs="Arial"/>
          <w:sz w:val="24"/>
          <w:szCs w:val="24"/>
        </w:rPr>
        <w:t xml:space="preserve">, the Head of </w:t>
      </w:r>
      <w:r w:rsidR="00C0209B">
        <w:rPr>
          <w:rFonts w:ascii="Arial" w:hAnsi="Arial" w:cs="Arial"/>
          <w:sz w:val="24"/>
          <w:szCs w:val="24"/>
        </w:rPr>
        <w:t>People</w:t>
      </w:r>
      <w:r w:rsidR="00217382" w:rsidRPr="3ED3F4BD">
        <w:rPr>
          <w:rFonts w:ascii="Arial" w:hAnsi="Arial" w:cs="Arial"/>
          <w:sz w:val="24"/>
          <w:szCs w:val="24"/>
        </w:rPr>
        <w:t xml:space="preserve"> must be informed </w:t>
      </w:r>
      <w:r w:rsidR="6F089F39" w:rsidRPr="3ED3F4BD">
        <w:rPr>
          <w:rFonts w:ascii="Arial" w:hAnsi="Arial" w:cs="Arial"/>
          <w:sz w:val="24"/>
          <w:szCs w:val="24"/>
        </w:rPr>
        <w:t>and, in their absence,</w:t>
      </w:r>
      <w:r w:rsidR="00217382" w:rsidRPr="3ED3F4BD">
        <w:rPr>
          <w:rFonts w:ascii="Arial" w:hAnsi="Arial" w:cs="Arial"/>
          <w:sz w:val="24"/>
          <w:szCs w:val="24"/>
        </w:rPr>
        <w:t xml:space="preserve"> another</w:t>
      </w:r>
      <w:r w:rsidRPr="3ED3F4BD">
        <w:rPr>
          <w:rFonts w:ascii="Arial" w:hAnsi="Arial" w:cs="Arial"/>
          <w:sz w:val="24"/>
          <w:szCs w:val="24"/>
        </w:rPr>
        <w:t xml:space="preserve"> Designated Safeguarding Lead (DSL) must be informed</w:t>
      </w:r>
      <w:r w:rsidR="00483D62" w:rsidRPr="3ED3F4BD">
        <w:rPr>
          <w:rFonts w:ascii="Arial" w:hAnsi="Arial" w:cs="Arial"/>
          <w:sz w:val="24"/>
          <w:szCs w:val="24"/>
        </w:rPr>
        <w:t>. T</w:t>
      </w:r>
      <w:r w:rsidRPr="3ED3F4BD">
        <w:rPr>
          <w:rFonts w:ascii="Arial" w:hAnsi="Arial" w:cs="Arial"/>
          <w:sz w:val="24"/>
          <w:szCs w:val="24"/>
        </w:rPr>
        <w:t>he ‘Policy and Procedure for Managing Allegations against Employees and Volunteers Working with Children and Vulnerable Adults’ must be followed.</w:t>
      </w:r>
    </w:p>
    <w:p w14:paraId="4D3170EE" w14:textId="733608B6" w:rsidR="005951EF" w:rsidRPr="00CC6EBA" w:rsidRDefault="00AB6072" w:rsidP="00123CDC">
      <w:pPr>
        <w:pStyle w:val="Heading1"/>
        <w:numPr>
          <w:ilvl w:val="0"/>
          <w:numId w:val="6"/>
        </w:numPr>
        <w:rPr>
          <w:szCs w:val="28"/>
        </w:rPr>
      </w:pPr>
      <w:bookmarkStart w:id="40" w:name="_Toc207720767"/>
      <w:r w:rsidRPr="00CC6EBA">
        <w:rPr>
          <w:szCs w:val="28"/>
        </w:rPr>
        <w:t>O</w:t>
      </w:r>
      <w:r w:rsidR="00EC1F06" w:rsidRPr="00CC6EBA">
        <w:rPr>
          <w:szCs w:val="28"/>
        </w:rPr>
        <w:t xml:space="preserve">ther </w:t>
      </w:r>
      <w:r w:rsidRPr="00CC6EBA">
        <w:rPr>
          <w:szCs w:val="28"/>
        </w:rPr>
        <w:t xml:space="preserve">relevant </w:t>
      </w:r>
      <w:r w:rsidR="00EC1F06" w:rsidRPr="00CC6EBA">
        <w:rPr>
          <w:szCs w:val="28"/>
        </w:rPr>
        <w:t>policies</w:t>
      </w:r>
      <w:bookmarkEnd w:id="37"/>
      <w:bookmarkEnd w:id="38"/>
      <w:r w:rsidR="007E5987" w:rsidRPr="00CC6EBA">
        <w:rPr>
          <w:szCs w:val="28"/>
        </w:rPr>
        <w:t xml:space="preserve"> </w:t>
      </w:r>
      <w:r w:rsidR="00577D48">
        <w:rPr>
          <w:szCs w:val="28"/>
        </w:rPr>
        <w:t>and codes of practice</w:t>
      </w:r>
      <w:bookmarkEnd w:id="40"/>
    </w:p>
    <w:p w14:paraId="7CC63CFD" w14:textId="77777777" w:rsidR="00EC1F06" w:rsidRPr="00CC6EBA" w:rsidRDefault="00EC1F06" w:rsidP="00123CDC">
      <w:pPr>
        <w:pStyle w:val="ListParagraph"/>
        <w:numPr>
          <w:ilvl w:val="1"/>
          <w:numId w:val="6"/>
        </w:numPr>
        <w:rPr>
          <w:rFonts w:ascii="Arial" w:hAnsi="Arial" w:cs="Arial"/>
          <w:sz w:val="24"/>
          <w:szCs w:val="24"/>
        </w:rPr>
      </w:pPr>
      <w:r w:rsidRPr="00CC6EBA">
        <w:rPr>
          <w:rFonts w:ascii="Arial" w:hAnsi="Arial" w:cs="Arial"/>
          <w:sz w:val="24"/>
          <w:szCs w:val="24"/>
        </w:rPr>
        <w:t>The following documents support the aims of this policy and should be read alongside it:</w:t>
      </w:r>
    </w:p>
    <w:p w14:paraId="5C1EB0A4" w14:textId="77777777" w:rsidR="00EC1F06" w:rsidRPr="00123CDC" w:rsidRDefault="00EC1F06" w:rsidP="00123CDC">
      <w:pPr>
        <w:pStyle w:val="ListParagraph"/>
        <w:numPr>
          <w:ilvl w:val="2"/>
          <w:numId w:val="6"/>
        </w:numPr>
        <w:rPr>
          <w:rFonts w:ascii="Arial" w:hAnsi="Arial" w:cs="Arial"/>
          <w:sz w:val="24"/>
          <w:szCs w:val="24"/>
        </w:rPr>
      </w:pPr>
      <w:hyperlink r:id="rId18" w:history="1">
        <w:r w:rsidRPr="00123CDC">
          <w:rPr>
            <w:rFonts w:ascii="Arial" w:hAnsi="Arial" w:cs="Arial"/>
            <w:sz w:val="24"/>
            <w:szCs w:val="24"/>
          </w:rPr>
          <w:t>Recruitment and Selection Policy</w:t>
        </w:r>
      </w:hyperlink>
      <w:r w:rsidRPr="00123CDC">
        <w:rPr>
          <w:rFonts w:ascii="Arial" w:hAnsi="Arial" w:cs="Arial"/>
          <w:sz w:val="24"/>
          <w:szCs w:val="24"/>
        </w:rPr>
        <w:t xml:space="preserve"> </w:t>
      </w:r>
    </w:p>
    <w:p w14:paraId="206B71CD" w14:textId="77777777" w:rsidR="00EC1F06" w:rsidRPr="00123CDC" w:rsidRDefault="00EC1F06" w:rsidP="00123CDC">
      <w:pPr>
        <w:pStyle w:val="ListParagraph"/>
        <w:numPr>
          <w:ilvl w:val="2"/>
          <w:numId w:val="6"/>
        </w:numPr>
        <w:rPr>
          <w:rFonts w:ascii="Arial" w:hAnsi="Arial" w:cs="Arial"/>
          <w:sz w:val="24"/>
          <w:szCs w:val="24"/>
        </w:rPr>
      </w:pPr>
      <w:hyperlink r:id="rId19" w:history="1">
        <w:r w:rsidRPr="00123CDC">
          <w:rPr>
            <w:rFonts w:ascii="Arial" w:hAnsi="Arial" w:cs="Arial"/>
            <w:sz w:val="24"/>
            <w:szCs w:val="24"/>
          </w:rPr>
          <w:t>Criminal Records Policy</w:t>
        </w:r>
      </w:hyperlink>
      <w:r w:rsidRPr="00123CDC">
        <w:rPr>
          <w:rFonts w:ascii="Arial" w:hAnsi="Arial" w:cs="Arial"/>
          <w:sz w:val="24"/>
          <w:szCs w:val="24"/>
        </w:rPr>
        <w:t xml:space="preserve"> </w:t>
      </w:r>
    </w:p>
    <w:p w14:paraId="5D87DDD7" w14:textId="30F8DE70" w:rsidR="00EC1F06" w:rsidRPr="00123CDC" w:rsidRDefault="00EC1F06" w:rsidP="00123CDC">
      <w:pPr>
        <w:pStyle w:val="ListParagraph"/>
        <w:numPr>
          <w:ilvl w:val="2"/>
          <w:numId w:val="6"/>
        </w:numPr>
        <w:rPr>
          <w:rFonts w:ascii="Arial" w:hAnsi="Arial" w:cs="Arial"/>
        </w:rPr>
      </w:pPr>
      <w:hyperlink r:id="rId20" w:history="1">
        <w:r w:rsidRPr="00123CDC">
          <w:rPr>
            <w:rFonts w:ascii="Arial" w:hAnsi="Arial" w:cs="Arial"/>
            <w:sz w:val="24"/>
            <w:szCs w:val="24"/>
          </w:rPr>
          <w:t xml:space="preserve">Employee Code of </w:t>
        </w:r>
        <w:r w:rsidR="00023E45" w:rsidRPr="00123CDC">
          <w:rPr>
            <w:rFonts w:ascii="Arial" w:hAnsi="Arial" w:cs="Arial"/>
            <w:sz w:val="24"/>
            <w:szCs w:val="24"/>
          </w:rPr>
          <w:t>C</w:t>
        </w:r>
        <w:r w:rsidRPr="00123CDC">
          <w:rPr>
            <w:rFonts w:ascii="Arial" w:hAnsi="Arial" w:cs="Arial"/>
            <w:sz w:val="24"/>
            <w:szCs w:val="24"/>
          </w:rPr>
          <w:t xml:space="preserve">onduct </w:t>
        </w:r>
      </w:hyperlink>
      <w:r w:rsidR="00AA083D" w:rsidRPr="00123CDC">
        <w:rPr>
          <w:rFonts w:ascii="Arial" w:hAnsi="Arial" w:cs="Arial"/>
        </w:rPr>
        <w:t xml:space="preserve"> </w:t>
      </w:r>
    </w:p>
    <w:p w14:paraId="60DAF82B" w14:textId="0BC2C9C6" w:rsidR="00AB6072" w:rsidRPr="00123CDC" w:rsidRDefault="00AB6072" w:rsidP="00123CDC">
      <w:pPr>
        <w:pStyle w:val="ListParagraph"/>
        <w:numPr>
          <w:ilvl w:val="2"/>
          <w:numId w:val="6"/>
        </w:numPr>
        <w:rPr>
          <w:rFonts w:ascii="Arial" w:hAnsi="Arial" w:cs="Arial"/>
          <w:sz w:val="24"/>
          <w:szCs w:val="24"/>
        </w:rPr>
      </w:pPr>
      <w:r w:rsidRPr="00123CDC">
        <w:rPr>
          <w:rFonts w:ascii="Arial" w:hAnsi="Arial" w:cs="Arial"/>
          <w:sz w:val="24"/>
          <w:szCs w:val="24"/>
        </w:rPr>
        <w:t>Whistle</w:t>
      </w:r>
      <w:r w:rsidR="0014197F">
        <w:rPr>
          <w:rFonts w:ascii="Arial" w:hAnsi="Arial" w:cs="Arial"/>
          <w:sz w:val="24"/>
          <w:szCs w:val="24"/>
        </w:rPr>
        <w:t>-</w:t>
      </w:r>
      <w:r w:rsidRPr="00123CDC">
        <w:rPr>
          <w:rFonts w:ascii="Arial" w:hAnsi="Arial" w:cs="Arial"/>
          <w:sz w:val="24"/>
          <w:szCs w:val="24"/>
        </w:rPr>
        <w:t>blowing Policy</w:t>
      </w:r>
    </w:p>
    <w:p w14:paraId="0DB9480C" w14:textId="48E07F80" w:rsidR="00AB6072" w:rsidRPr="00123CDC" w:rsidRDefault="009975EB" w:rsidP="00123CDC">
      <w:pPr>
        <w:pStyle w:val="ListParagraph"/>
        <w:numPr>
          <w:ilvl w:val="2"/>
          <w:numId w:val="6"/>
        </w:numPr>
        <w:rPr>
          <w:rFonts w:ascii="Arial" w:hAnsi="Arial" w:cs="Arial"/>
          <w:sz w:val="24"/>
          <w:szCs w:val="24"/>
        </w:rPr>
      </w:pPr>
      <w:r>
        <w:rPr>
          <w:rFonts w:ascii="Arial" w:hAnsi="Arial" w:cs="Arial"/>
          <w:sz w:val="24"/>
          <w:szCs w:val="24"/>
        </w:rPr>
        <w:t>Safeguarding</w:t>
      </w:r>
      <w:r w:rsidR="00AB6072" w:rsidRPr="00123CDC">
        <w:rPr>
          <w:rFonts w:ascii="Arial" w:hAnsi="Arial" w:cs="Arial"/>
          <w:sz w:val="24"/>
          <w:szCs w:val="24"/>
        </w:rPr>
        <w:t xml:space="preserve"> Al</w:t>
      </w:r>
      <w:r>
        <w:rPr>
          <w:rFonts w:ascii="Arial" w:hAnsi="Arial" w:cs="Arial"/>
          <w:sz w:val="24"/>
          <w:szCs w:val="24"/>
        </w:rPr>
        <w:t>legations against Employees</w:t>
      </w:r>
    </w:p>
    <w:p w14:paraId="673599CF" w14:textId="3088EF00" w:rsidR="00577D48" w:rsidRPr="00CC6EBA" w:rsidRDefault="00577D48" w:rsidP="00123CDC">
      <w:pPr>
        <w:pStyle w:val="ListParagraph"/>
        <w:numPr>
          <w:ilvl w:val="2"/>
          <w:numId w:val="6"/>
        </w:numPr>
        <w:rPr>
          <w:rFonts w:ascii="Arial" w:hAnsi="Arial" w:cs="Arial"/>
          <w:sz w:val="24"/>
          <w:szCs w:val="24"/>
        </w:rPr>
      </w:pPr>
      <w:r w:rsidRPr="00123CDC">
        <w:rPr>
          <w:rFonts w:ascii="Arial" w:hAnsi="Arial" w:cs="Arial"/>
          <w:sz w:val="24"/>
          <w:szCs w:val="24"/>
        </w:rPr>
        <w:t>Releva</w:t>
      </w:r>
      <w:r>
        <w:rPr>
          <w:rFonts w:ascii="Arial" w:hAnsi="Arial" w:cs="Arial"/>
          <w:sz w:val="24"/>
          <w:szCs w:val="24"/>
        </w:rPr>
        <w:t xml:space="preserve">nt risk assessments and health and safety codes of practice </w:t>
      </w:r>
    </w:p>
    <w:p w14:paraId="4FBD329E" w14:textId="05343024" w:rsidR="007E5987" w:rsidRPr="00781A3A" w:rsidRDefault="007E5987" w:rsidP="00123CDC">
      <w:pPr>
        <w:pStyle w:val="Heading1"/>
        <w:numPr>
          <w:ilvl w:val="0"/>
          <w:numId w:val="6"/>
        </w:numPr>
        <w:rPr>
          <w:szCs w:val="28"/>
        </w:rPr>
      </w:pPr>
      <w:bookmarkStart w:id="41" w:name="_Toc207720768"/>
      <w:bookmarkStart w:id="42" w:name="_Toc510540529"/>
      <w:bookmarkStart w:id="43" w:name="_Toc65080908"/>
      <w:r w:rsidRPr="00781A3A">
        <w:rPr>
          <w:szCs w:val="28"/>
        </w:rPr>
        <w:t>Information sharing</w:t>
      </w:r>
      <w:bookmarkEnd w:id="41"/>
    </w:p>
    <w:p w14:paraId="284BBA01" w14:textId="6E80B826" w:rsidR="007E5987" w:rsidRPr="00264082" w:rsidRDefault="007E5987" w:rsidP="00123CDC">
      <w:pPr>
        <w:pStyle w:val="ListParagraph"/>
        <w:numPr>
          <w:ilvl w:val="1"/>
          <w:numId w:val="6"/>
        </w:numPr>
        <w:rPr>
          <w:rFonts w:ascii="Arial" w:hAnsi="Arial" w:cs="Arial"/>
        </w:rPr>
      </w:pPr>
      <w:r w:rsidRPr="00CC6EBA">
        <w:rPr>
          <w:rFonts w:ascii="Arial" w:hAnsi="Arial" w:cs="Arial"/>
          <w:sz w:val="24"/>
          <w:szCs w:val="24"/>
        </w:rPr>
        <w:t xml:space="preserve">Oxford City Council encourages employees, </w:t>
      </w:r>
      <w:r w:rsidR="00CF45B3">
        <w:rPr>
          <w:rFonts w:ascii="Arial" w:hAnsi="Arial" w:cs="Arial"/>
          <w:sz w:val="24"/>
          <w:szCs w:val="24"/>
        </w:rPr>
        <w:t>councillors,</w:t>
      </w:r>
      <w:r w:rsidR="00023E45" w:rsidRPr="00CC6EBA">
        <w:rPr>
          <w:rFonts w:ascii="Arial" w:hAnsi="Arial" w:cs="Arial"/>
          <w:sz w:val="24"/>
          <w:szCs w:val="24"/>
        </w:rPr>
        <w:t xml:space="preserve"> </w:t>
      </w:r>
      <w:r w:rsidRPr="00CC6EBA">
        <w:rPr>
          <w:rFonts w:ascii="Arial" w:hAnsi="Arial" w:cs="Arial"/>
          <w:sz w:val="24"/>
          <w:szCs w:val="24"/>
        </w:rPr>
        <w:t xml:space="preserve">and volunteers to share information appropriately as part of good safeguarding practise and do so confidently, whilst ensuring personal data is always treated fairly, </w:t>
      </w:r>
      <w:r w:rsidR="00CF45B3" w:rsidRPr="00CC6EBA">
        <w:rPr>
          <w:rFonts w:ascii="Arial" w:hAnsi="Arial" w:cs="Arial"/>
          <w:sz w:val="24"/>
          <w:szCs w:val="24"/>
        </w:rPr>
        <w:t>lawfully,</w:t>
      </w:r>
      <w:r w:rsidRPr="00CC6EBA">
        <w:rPr>
          <w:rFonts w:ascii="Arial" w:hAnsi="Arial" w:cs="Arial"/>
          <w:sz w:val="24"/>
          <w:szCs w:val="24"/>
        </w:rPr>
        <w:t xml:space="preserve"> and </w:t>
      </w:r>
      <w:r w:rsidRPr="00264082">
        <w:rPr>
          <w:rFonts w:ascii="Arial" w:hAnsi="Arial" w:cs="Arial"/>
          <w:sz w:val="24"/>
          <w:szCs w:val="24"/>
        </w:rPr>
        <w:t>appropriately</w:t>
      </w:r>
      <w:r w:rsidR="00C0209B">
        <w:rPr>
          <w:rFonts w:ascii="Arial" w:hAnsi="Arial" w:cs="Arial"/>
          <w:sz w:val="24"/>
          <w:szCs w:val="24"/>
        </w:rPr>
        <w:t>,</w:t>
      </w:r>
      <w:r w:rsidRPr="00264082">
        <w:rPr>
          <w:rFonts w:ascii="Arial" w:hAnsi="Arial" w:cs="Arial"/>
          <w:sz w:val="24"/>
          <w:szCs w:val="24"/>
        </w:rPr>
        <w:t xml:space="preserve"> and that the rights of individuals are upheld.  </w:t>
      </w:r>
    </w:p>
    <w:p w14:paraId="7C2B93B3" w14:textId="77777777" w:rsidR="007E5987" w:rsidRPr="00264082" w:rsidRDefault="007E5987" w:rsidP="00123CDC">
      <w:pPr>
        <w:pStyle w:val="ListParagraph"/>
        <w:numPr>
          <w:ilvl w:val="1"/>
          <w:numId w:val="6"/>
        </w:numPr>
        <w:rPr>
          <w:rFonts w:ascii="Arial" w:hAnsi="Arial" w:cs="Arial"/>
        </w:rPr>
      </w:pPr>
      <w:r w:rsidRPr="00264082">
        <w:rPr>
          <w:rFonts w:ascii="Arial" w:hAnsi="Arial" w:cs="Arial"/>
          <w:sz w:val="24"/>
          <w:szCs w:val="24"/>
        </w:rPr>
        <w:t>Oxford City Council is fully committed to compliance with the requirements of the General Data Protection Regulations and Data Protection Act 2018.</w:t>
      </w:r>
    </w:p>
    <w:p w14:paraId="35B3F18F" w14:textId="3EA58F41" w:rsidR="00123CDC" w:rsidRPr="00264082" w:rsidRDefault="007E5987" w:rsidP="00123CDC">
      <w:pPr>
        <w:pStyle w:val="ListParagraph"/>
        <w:numPr>
          <w:ilvl w:val="1"/>
          <w:numId w:val="6"/>
        </w:numPr>
        <w:rPr>
          <w:rFonts w:ascii="Arial" w:hAnsi="Arial" w:cs="Arial"/>
          <w:sz w:val="24"/>
          <w:szCs w:val="24"/>
        </w:rPr>
      </w:pPr>
      <w:r w:rsidRPr="00264082">
        <w:rPr>
          <w:rFonts w:ascii="Arial" w:hAnsi="Arial" w:cs="Arial"/>
          <w:sz w:val="24"/>
          <w:szCs w:val="24"/>
        </w:rPr>
        <w:t xml:space="preserve">To meet the statutory requirements of The Care Act 2014 and The </w:t>
      </w:r>
      <w:r w:rsidR="00906BB4" w:rsidRPr="00264082">
        <w:rPr>
          <w:rFonts w:ascii="Arial" w:hAnsi="Arial" w:cs="Arial"/>
          <w:sz w:val="24"/>
          <w:szCs w:val="24"/>
        </w:rPr>
        <w:t>Children Act</w:t>
      </w:r>
      <w:r w:rsidRPr="00264082">
        <w:rPr>
          <w:rFonts w:ascii="Arial" w:hAnsi="Arial" w:cs="Arial"/>
          <w:sz w:val="24"/>
          <w:szCs w:val="24"/>
        </w:rPr>
        <w:t xml:space="preserve"> 1989 and 2004, all employees, </w:t>
      </w:r>
      <w:r w:rsidR="00023E45" w:rsidRPr="00264082">
        <w:rPr>
          <w:rFonts w:ascii="Arial" w:hAnsi="Arial" w:cs="Arial"/>
          <w:sz w:val="24"/>
          <w:szCs w:val="24"/>
        </w:rPr>
        <w:t xml:space="preserve">councillors </w:t>
      </w:r>
      <w:r w:rsidRPr="00264082">
        <w:rPr>
          <w:rFonts w:ascii="Arial" w:hAnsi="Arial" w:cs="Arial"/>
          <w:sz w:val="24"/>
          <w:szCs w:val="24"/>
        </w:rPr>
        <w:t xml:space="preserve">and volunteers must comply with the following policies, </w:t>
      </w:r>
      <w:r w:rsidR="00CF45B3" w:rsidRPr="00264082">
        <w:rPr>
          <w:rFonts w:ascii="Arial" w:hAnsi="Arial" w:cs="Arial"/>
          <w:sz w:val="24"/>
          <w:szCs w:val="24"/>
        </w:rPr>
        <w:t>guidelines,</w:t>
      </w:r>
      <w:r w:rsidRPr="00264082">
        <w:rPr>
          <w:rFonts w:ascii="Arial" w:hAnsi="Arial" w:cs="Arial"/>
          <w:sz w:val="24"/>
          <w:szCs w:val="24"/>
        </w:rPr>
        <w:t xml:space="preserve"> and protocols:</w:t>
      </w:r>
    </w:p>
    <w:p w14:paraId="0017BA6B" w14:textId="167CA1F4" w:rsidR="007E5987" w:rsidRPr="00264082" w:rsidRDefault="007E5987" w:rsidP="00123CDC">
      <w:pPr>
        <w:pStyle w:val="ListParagraph"/>
        <w:numPr>
          <w:ilvl w:val="2"/>
          <w:numId w:val="6"/>
        </w:numPr>
        <w:rPr>
          <w:rFonts w:ascii="Arial" w:hAnsi="Arial" w:cs="Arial"/>
          <w:sz w:val="24"/>
          <w:szCs w:val="24"/>
        </w:rPr>
      </w:pPr>
      <w:hyperlink r:id="rId21" w:history="1">
        <w:r w:rsidRPr="00264082">
          <w:rPr>
            <w:rStyle w:val="Hyperlink"/>
            <w:rFonts w:ascii="Arial" w:hAnsi="Arial" w:cs="Arial"/>
            <w:sz w:val="24"/>
            <w:szCs w:val="24"/>
          </w:rPr>
          <w:t xml:space="preserve">Safeguarding Information Sharing Protocol </w:t>
        </w:r>
        <w:r w:rsidR="00CA2D7B">
          <w:rPr>
            <w:rStyle w:val="Hyperlink"/>
            <w:rFonts w:ascii="Arial" w:hAnsi="Arial" w:cs="Arial"/>
            <w:sz w:val="24"/>
            <w:szCs w:val="24"/>
          </w:rPr>
          <w:t>OSCPOSCP</w:t>
        </w:r>
      </w:hyperlink>
    </w:p>
    <w:p w14:paraId="0C67B7F6" w14:textId="77777777" w:rsidR="00F760FF" w:rsidRPr="00264082" w:rsidRDefault="007E5987" w:rsidP="00F760FF">
      <w:pPr>
        <w:pStyle w:val="ListParagraph"/>
        <w:numPr>
          <w:ilvl w:val="2"/>
          <w:numId w:val="6"/>
        </w:numPr>
        <w:rPr>
          <w:rFonts w:ascii="Arial" w:hAnsi="Arial" w:cs="Arial"/>
          <w:sz w:val="24"/>
          <w:szCs w:val="24"/>
        </w:rPr>
      </w:pPr>
      <w:r w:rsidRPr="00264082">
        <w:rPr>
          <w:rStyle w:val="Hyperlink"/>
          <w:rFonts w:ascii="Arial" w:hAnsi="Arial" w:cs="Arial"/>
          <w:color w:val="auto"/>
          <w:sz w:val="24"/>
          <w:szCs w:val="24"/>
          <w:u w:val="none"/>
        </w:rPr>
        <w:t xml:space="preserve">Oxford City Council </w:t>
      </w:r>
      <w:hyperlink r:id="rId22" w:history="1">
        <w:r w:rsidRPr="00264082">
          <w:rPr>
            <w:rStyle w:val="Hyperlink"/>
            <w:rFonts w:ascii="Arial" w:hAnsi="Arial" w:cs="Arial"/>
            <w:color w:val="auto"/>
            <w:sz w:val="24"/>
            <w:szCs w:val="24"/>
            <w:u w:val="none"/>
          </w:rPr>
          <w:t>Internet Usage Policy</w:t>
        </w:r>
      </w:hyperlink>
      <w:r w:rsidRPr="00264082">
        <w:rPr>
          <w:rStyle w:val="Hyperlink"/>
          <w:rFonts w:ascii="Arial" w:hAnsi="Arial" w:cs="Arial"/>
          <w:color w:val="auto"/>
          <w:sz w:val="24"/>
          <w:szCs w:val="24"/>
          <w:u w:val="none"/>
        </w:rPr>
        <w:t xml:space="preserve"> and </w:t>
      </w:r>
      <w:hyperlink r:id="rId23" w:history="1">
        <w:r w:rsidRPr="00264082">
          <w:rPr>
            <w:rStyle w:val="Hyperlink"/>
            <w:rFonts w:ascii="Arial" w:hAnsi="Arial" w:cs="Arial"/>
            <w:color w:val="auto"/>
            <w:sz w:val="24"/>
            <w:szCs w:val="24"/>
            <w:u w:val="none"/>
          </w:rPr>
          <w:t>E-mail Policy</w:t>
        </w:r>
      </w:hyperlink>
      <w:r w:rsidRPr="00264082">
        <w:rPr>
          <w:rFonts w:ascii="Arial" w:hAnsi="Arial" w:cs="Arial"/>
          <w:sz w:val="24"/>
          <w:szCs w:val="24"/>
        </w:rPr>
        <w:t xml:space="preserve"> </w:t>
      </w:r>
    </w:p>
    <w:p w14:paraId="6B067D06" w14:textId="77777777" w:rsidR="00F760FF" w:rsidRPr="00264082" w:rsidRDefault="00F760FF" w:rsidP="00F760FF">
      <w:pPr>
        <w:pStyle w:val="ListParagraph"/>
        <w:numPr>
          <w:ilvl w:val="2"/>
          <w:numId w:val="6"/>
        </w:numPr>
        <w:rPr>
          <w:rFonts w:ascii="Arial" w:hAnsi="Arial" w:cs="Arial"/>
          <w:sz w:val="24"/>
          <w:szCs w:val="24"/>
        </w:rPr>
      </w:pPr>
      <w:r w:rsidRPr="00264082">
        <w:rPr>
          <w:rFonts w:ascii="Arial" w:hAnsi="Arial" w:cs="Arial"/>
          <w:color w:val="000000"/>
          <w:sz w:val="24"/>
          <w:szCs w:val="24"/>
        </w:rPr>
        <w:t>Oxford City Council IT Security Policy</w:t>
      </w:r>
    </w:p>
    <w:p w14:paraId="59B26868" w14:textId="6E31729E" w:rsidR="007E5987" w:rsidRPr="00264082" w:rsidRDefault="00F760FF" w:rsidP="00264082">
      <w:pPr>
        <w:pStyle w:val="ListParagraph"/>
        <w:numPr>
          <w:ilvl w:val="2"/>
          <w:numId w:val="6"/>
        </w:numPr>
        <w:rPr>
          <w:rFonts w:ascii="Arial" w:hAnsi="Arial" w:cs="Arial"/>
          <w:sz w:val="24"/>
          <w:szCs w:val="24"/>
        </w:rPr>
      </w:pPr>
      <w:r w:rsidRPr="00264082">
        <w:rPr>
          <w:rFonts w:ascii="Arial" w:hAnsi="Arial" w:cs="Arial"/>
          <w:color w:val="000000"/>
          <w:sz w:val="24"/>
          <w:szCs w:val="24"/>
        </w:rPr>
        <w:t>Oxford City Council Data protection policy</w:t>
      </w:r>
    </w:p>
    <w:p w14:paraId="68696289" w14:textId="222C7F02" w:rsidR="00264082" w:rsidRPr="00264082" w:rsidRDefault="00264082" w:rsidP="00264082">
      <w:pPr>
        <w:pStyle w:val="ListParagraph"/>
        <w:numPr>
          <w:ilvl w:val="2"/>
          <w:numId w:val="6"/>
        </w:numPr>
        <w:rPr>
          <w:rFonts w:ascii="Arial" w:hAnsi="Arial" w:cs="Arial"/>
          <w:sz w:val="24"/>
          <w:szCs w:val="24"/>
        </w:rPr>
      </w:pPr>
      <w:hyperlink r:id="rId24" w:history="1">
        <w:r w:rsidRPr="00264082">
          <w:rPr>
            <w:rStyle w:val="Hyperlink"/>
            <w:rFonts w:ascii="Arial" w:hAnsi="Arial" w:cs="Arial"/>
            <w:sz w:val="24"/>
            <w:szCs w:val="24"/>
          </w:rPr>
          <w:t>Information sharing - Advice for practitioners providing safeguarding services to children, young people, parents and carers</w:t>
        </w:r>
      </w:hyperlink>
    </w:p>
    <w:p w14:paraId="20112DEB" w14:textId="6E0B30C0" w:rsidR="00264082" w:rsidRPr="00264082" w:rsidRDefault="00264082" w:rsidP="00264082">
      <w:pPr>
        <w:pStyle w:val="NormalWeb"/>
        <w:rPr>
          <w:rFonts w:ascii="Arial" w:hAnsi="Arial" w:cs="Arial"/>
        </w:rPr>
      </w:pPr>
      <w:r w:rsidRPr="00264082">
        <w:rPr>
          <w:rFonts w:ascii="Arial" w:eastAsiaTheme="minorHAnsi" w:hAnsi="Arial" w:cs="Arial"/>
          <w:lang w:eastAsia="en-US"/>
        </w:rPr>
        <w:t>16.4</w:t>
      </w:r>
      <w:r w:rsidRPr="00264082">
        <w:rPr>
          <w:rFonts w:ascii="Arial" w:hAnsi="Arial" w:cs="Arial"/>
        </w:rPr>
        <w:t xml:space="preserve"> </w:t>
      </w:r>
      <w:r>
        <w:rPr>
          <w:rFonts w:ascii="Arial" w:hAnsi="Arial" w:cs="Arial"/>
        </w:rPr>
        <w:tab/>
      </w:r>
      <w:r w:rsidRPr="00264082">
        <w:rPr>
          <w:rFonts w:ascii="Arial" w:hAnsi="Arial" w:cs="Arial"/>
          <w:color w:val="000000"/>
        </w:rPr>
        <w:t>Oxford City Council recognises that all information regarding the safeguarding of children, young people</w:t>
      </w:r>
      <w:r w:rsidR="00C0209B">
        <w:rPr>
          <w:rFonts w:ascii="Arial" w:hAnsi="Arial" w:cs="Arial"/>
          <w:color w:val="000000"/>
        </w:rPr>
        <w:t>,</w:t>
      </w:r>
      <w:r w:rsidRPr="00264082">
        <w:rPr>
          <w:rFonts w:ascii="Arial" w:hAnsi="Arial" w:cs="Arial"/>
          <w:color w:val="000000"/>
        </w:rPr>
        <w:t xml:space="preserve"> and adults with care and support needs should be kept </w:t>
      </w:r>
      <w:r w:rsidRPr="00264082">
        <w:rPr>
          <w:rFonts w:ascii="Arial" w:hAnsi="Arial" w:cs="Arial"/>
          <w:color w:val="000000"/>
        </w:rPr>
        <w:lastRenderedPageBreak/>
        <w:t>confidential. However, in order that children, young people</w:t>
      </w:r>
      <w:r w:rsidR="00C0209B">
        <w:rPr>
          <w:rFonts w:ascii="Arial" w:hAnsi="Arial" w:cs="Arial"/>
          <w:color w:val="000000"/>
        </w:rPr>
        <w:t>,</w:t>
      </w:r>
      <w:r w:rsidRPr="00264082">
        <w:rPr>
          <w:rFonts w:ascii="Arial" w:hAnsi="Arial" w:cs="Arial"/>
          <w:color w:val="000000"/>
        </w:rPr>
        <w:t xml:space="preserve"> and adults with care and support needs are protected from harm, in some circumstances, usual considerations of confidentiality that might apply to other situations within Oxford City Council may be overridden</w:t>
      </w:r>
      <w:r w:rsidR="0014197F">
        <w:rPr>
          <w:rFonts w:ascii="Arial" w:hAnsi="Arial" w:cs="Arial"/>
          <w:color w:val="000000"/>
        </w:rPr>
        <w:t>.</w:t>
      </w:r>
    </w:p>
    <w:p w14:paraId="0EEFABAB" w14:textId="17AA51A0" w:rsidR="00EC1F06" w:rsidRPr="00781A3A" w:rsidRDefault="00F008A4" w:rsidP="00123CDC">
      <w:pPr>
        <w:pStyle w:val="Heading1"/>
        <w:numPr>
          <w:ilvl w:val="0"/>
          <w:numId w:val="6"/>
        </w:numPr>
        <w:rPr>
          <w:szCs w:val="28"/>
        </w:rPr>
      </w:pPr>
      <w:bookmarkStart w:id="44" w:name="_Toc207720769"/>
      <w:r w:rsidRPr="00781A3A">
        <w:rPr>
          <w:szCs w:val="28"/>
        </w:rPr>
        <w:t>Monitoring and</w:t>
      </w:r>
      <w:r w:rsidR="00EC1F06" w:rsidRPr="00781A3A">
        <w:rPr>
          <w:szCs w:val="28"/>
        </w:rPr>
        <w:t xml:space="preserve"> Review</w:t>
      </w:r>
      <w:bookmarkEnd w:id="42"/>
      <w:bookmarkEnd w:id="43"/>
      <w:bookmarkEnd w:id="44"/>
      <w:r w:rsidR="00EC1F06" w:rsidRPr="00781A3A">
        <w:rPr>
          <w:szCs w:val="28"/>
        </w:rPr>
        <w:t xml:space="preserve">  </w:t>
      </w:r>
    </w:p>
    <w:p w14:paraId="1B9978E5" w14:textId="26BF4242" w:rsidR="00EC1F06" w:rsidRPr="00CC6EBA" w:rsidRDefault="00EC1F06" w:rsidP="00123CDC">
      <w:pPr>
        <w:pStyle w:val="ListParagraph"/>
        <w:numPr>
          <w:ilvl w:val="1"/>
          <w:numId w:val="6"/>
        </w:numPr>
        <w:rPr>
          <w:rFonts w:ascii="Arial" w:hAnsi="Arial" w:cs="Arial"/>
          <w:sz w:val="24"/>
          <w:szCs w:val="24"/>
        </w:rPr>
      </w:pPr>
      <w:r w:rsidRPr="00CC6EBA">
        <w:rPr>
          <w:rFonts w:ascii="Arial" w:hAnsi="Arial" w:cs="Arial"/>
          <w:sz w:val="24"/>
          <w:szCs w:val="24"/>
        </w:rPr>
        <w:t xml:space="preserve">The </w:t>
      </w:r>
      <w:r w:rsidR="00FF3FBF" w:rsidRPr="00CC6EBA">
        <w:rPr>
          <w:rFonts w:ascii="Arial" w:hAnsi="Arial" w:cs="Arial"/>
          <w:sz w:val="24"/>
          <w:szCs w:val="24"/>
        </w:rPr>
        <w:t>Council</w:t>
      </w:r>
      <w:r w:rsidRPr="00CC6EBA">
        <w:rPr>
          <w:rFonts w:ascii="Arial" w:hAnsi="Arial" w:cs="Arial"/>
          <w:sz w:val="24"/>
          <w:szCs w:val="24"/>
        </w:rPr>
        <w:t xml:space="preserve"> will complete an annual safeguarding self-assessment to measure the organisation’s performance against standards </w:t>
      </w:r>
      <w:r w:rsidR="00C0209B">
        <w:rPr>
          <w:rFonts w:ascii="Arial" w:hAnsi="Arial" w:cs="Arial"/>
          <w:sz w:val="24"/>
          <w:szCs w:val="24"/>
        </w:rPr>
        <w:t>as required by</w:t>
      </w:r>
      <w:r w:rsidRPr="00CC6EBA">
        <w:rPr>
          <w:rFonts w:ascii="Arial" w:hAnsi="Arial" w:cs="Arial"/>
          <w:sz w:val="24"/>
          <w:szCs w:val="24"/>
        </w:rPr>
        <w:t xml:space="preserve"> </w:t>
      </w:r>
      <w:r w:rsidR="00A854EB" w:rsidRPr="00CC6EBA">
        <w:rPr>
          <w:rFonts w:ascii="Arial" w:hAnsi="Arial" w:cs="Arial"/>
          <w:sz w:val="24"/>
          <w:szCs w:val="24"/>
        </w:rPr>
        <w:t xml:space="preserve">the local safeguarding boards. </w:t>
      </w:r>
    </w:p>
    <w:p w14:paraId="69BF9E63" w14:textId="125DA17D" w:rsidR="00EC1F06" w:rsidRPr="00CC6EBA" w:rsidRDefault="00FF3FBF" w:rsidP="00123CDC">
      <w:pPr>
        <w:pStyle w:val="ListParagraph"/>
        <w:numPr>
          <w:ilvl w:val="1"/>
          <w:numId w:val="6"/>
        </w:numPr>
        <w:rPr>
          <w:rFonts w:ascii="Arial" w:hAnsi="Arial" w:cs="Arial"/>
          <w:sz w:val="24"/>
          <w:szCs w:val="24"/>
        </w:rPr>
      </w:pPr>
      <w:r w:rsidRPr="00CC6EBA">
        <w:rPr>
          <w:rFonts w:ascii="Arial" w:hAnsi="Arial" w:cs="Arial"/>
          <w:sz w:val="24"/>
          <w:szCs w:val="24"/>
        </w:rPr>
        <w:t>The Council’s s</w:t>
      </w:r>
      <w:r w:rsidR="00EC1F06" w:rsidRPr="00CC6EBA">
        <w:rPr>
          <w:rFonts w:ascii="Arial" w:hAnsi="Arial" w:cs="Arial"/>
          <w:sz w:val="24"/>
          <w:szCs w:val="24"/>
        </w:rPr>
        <w:t xml:space="preserve">afeguarding action plan </w:t>
      </w:r>
      <w:r w:rsidRPr="00CC6EBA">
        <w:rPr>
          <w:rFonts w:ascii="Arial" w:hAnsi="Arial" w:cs="Arial"/>
          <w:sz w:val="24"/>
          <w:szCs w:val="24"/>
        </w:rPr>
        <w:t xml:space="preserve">contains actions in support of the self-assessment, safeguarding policy development, </w:t>
      </w:r>
      <w:r w:rsidR="00CA2D7B">
        <w:rPr>
          <w:rFonts w:ascii="Arial" w:hAnsi="Arial" w:cs="Arial"/>
          <w:sz w:val="24"/>
          <w:szCs w:val="24"/>
        </w:rPr>
        <w:t>OSCPOSCP</w:t>
      </w:r>
      <w:r w:rsidRPr="00CC6EBA">
        <w:rPr>
          <w:rFonts w:ascii="Arial" w:hAnsi="Arial" w:cs="Arial"/>
          <w:sz w:val="24"/>
          <w:szCs w:val="24"/>
        </w:rPr>
        <w:t xml:space="preserve"> and OSAB requirements</w:t>
      </w:r>
      <w:r w:rsidR="00EC1F06" w:rsidRPr="00CC6EBA">
        <w:rPr>
          <w:rFonts w:ascii="Arial" w:hAnsi="Arial" w:cs="Arial"/>
          <w:sz w:val="24"/>
          <w:szCs w:val="24"/>
        </w:rPr>
        <w:t xml:space="preserve"> and other local and na</w:t>
      </w:r>
      <w:r w:rsidR="00DF2035" w:rsidRPr="00CC6EBA">
        <w:rPr>
          <w:rFonts w:ascii="Arial" w:hAnsi="Arial" w:cs="Arial"/>
          <w:sz w:val="24"/>
          <w:szCs w:val="24"/>
        </w:rPr>
        <w:t>tional safeguarding priorities.</w:t>
      </w:r>
      <w:r w:rsidR="00EC1F06" w:rsidRPr="00CC6EBA">
        <w:rPr>
          <w:rFonts w:ascii="Arial" w:hAnsi="Arial" w:cs="Arial"/>
          <w:sz w:val="24"/>
          <w:szCs w:val="24"/>
        </w:rPr>
        <w:t xml:space="preserve"> Progress on the action plan is reviewed </w:t>
      </w:r>
      <w:r w:rsidR="006C131F">
        <w:rPr>
          <w:rFonts w:ascii="Arial" w:hAnsi="Arial" w:cs="Arial"/>
          <w:sz w:val="24"/>
          <w:szCs w:val="24"/>
        </w:rPr>
        <w:t>monthly by the Safeguarding Coordinator.</w:t>
      </w:r>
    </w:p>
    <w:p w14:paraId="3CEF48EE" w14:textId="2D090523" w:rsidR="00F008A4" w:rsidRPr="00CC6EBA" w:rsidRDefault="00F008A4" w:rsidP="00123CDC">
      <w:pPr>
        <w:pStyle w:val="ListParagraph"/>
        <w:numPr>
          <w:ilvl w:val="1"/>
          <w:numId w:val="6"/>
        </w:numPr>
        <w:rPr>
          <w:rFonts w:ascii="Arial" w:hAnsi="Arial" w:cs="Arial"/>
          <w:sz w:val="24"/>
          <w:szCs w:val="24"/>
        </w:rPr>
      </w:pPr>
      <w:r w:rsidRPr="00CC6EBA">
        <w:rPr>
          <w:rFonts w:ascii="Arial" w:hAnsi="Arial" w:cs="Arial"/>
          <w:sz w:val="24"/>
          <w:szCs w:val="24"/>
        </w:rPr>
        <w:t xml:space="preserve">Monthly </w:t>
      </w:r>
      <w:r w:rsidR="00023E45">
        <w:rPr>
          <w:rFonts w:ascii="Arial" w:hAnsi="Arial" w:cs="Arial"/>
          <w:sz w:val="24"/>
          <w:szCs w:val="24"/>
        </w:rPr>
        <w:t xml:space="preserve">safeguarding </w:t>
      </w:r>
      <w:r w:rsidRPr="00CC6EBA">
        <w:rPr>
          <w:rFonts w:ascii="Arial" w:hAnsi="Arial" w:cs="Arial"/>
          <w:sz w:val="24"/>
          <w:szCs w:val="24"/>
        </w:rPr>
        <w:t xml:space="preserve">updates </w:t>
      </w:r>
      <w:r w:rsidR="004710B9">
        <w:rPr>
          <w:rFonts w:ascii="Arial" w:hAnsi="Arial" w:cs="Arial"/>
          <w:sz w:val="24"/>
          <w:szCs w:val="24"/>
        </w:rPr>
        <w:t xml:space="preserve">are provided </w:t>
      </w:r>
      <w:r w:rsidRPr="00CC6EBA">
        <w:rPr>
          <w:rFonts w:ascii="Arial" w:hAnsi="Arial" w:cs="Arial"/>
          <w:sz w:val="24"/>
          <w:szCs w:val="24"/>
        </w:rPr>
        <w:t xml:space="preserve">to </w:t>
      </w:r>
      <w:r w:rsidR="004710B9">
        <w:rPr>
          <w:rFonts w:ascii="Arial" w:hAnsi="Arial" w:cs="Arial"/>
          <w:sz w:val="24"/>
          <w:szCs w:val="24"/>
        </w:rPr>
        <w:t xml:space="preserve">the </w:t>
      </w:r>
      <w:r w:rsidRPr="00CC6EBA">
        <w:rPr>
          <w:rFonts w:ascii="Arial" w:hAnsi="Arial" w:cs="Arial"/>
          <w:sz w:val="24"/>
          <w:szCs w:val="24"/>
        </w:rPr>
        <w:t xml:space="preserve">Corporate </w:t>
      </w:r>
      <w:r w:rsidR="00C0209B">
        <w:rPr>
          <w:rFonts w:ascii="Arial" w:hAnsi="Arial" w:cs="Arial"/>
          <w:sz w:val="24"/>
          <w:szCs w:val="24"/>
        </w:rPr>
        <w:t>Leadership</w:t>
      </w:r>
      <w:r w:rsidR="00C0209B" w:rsidRPr="00CC6EBA">
        <w:rPr>
          <w:rFonts w:ascii="Arial" w:hAnsi="Arial" w:cs="Arial"/>
          <w:sz w:val="24"/>
          <w:szCs w:val="24"/>
        </w:rPr>
        <w:t xml:space="preserve"> </w:t>
      </w:r>
      <w:r w:rsidRPr="00CC6EBA">
        <w:rPr>
          <w:rFonts w:ascii="Arial" w:hAnsi="Arial" w:cs="Arial"/>
          <w:sz w:val="24"/>
          <w:szCs w:val="24"/>
        </w:rPr>
        <w:t>Team.</w:t>
      </w:r>
    </w:p>
    <w:p w14:paraId="00859F96" w14:textId="15CA808F" w:rsidR="00F008A4" w:rsidRPr="00CC6EBA" w:rsidRDefault="004710B9" w:rsidP="00123CDC">
      <w:pPr>
        <w:pStyle w:val="ListParagraph"/>
        <w:numPr>
          <w:ilvl w:val="1"/>
          <w:numId w:val="6"/>
        </w:numPr>
        <w:rPr>
          <w:rFonts w:ascii="Arial" w:hAnsi="Arial" w:cs="Arial"/>
          <w:sz w:val="24"/>
          <w:szCs w:val="24"/>
        </w:rPr>
      </w:pPr>
      <w:r>
        <w:rPr>
          <w:rFonts w:ascii="Arial" w:hAnsi="Arial" w:cs="Arial"/>
          <w:sz w:val="24"/>
          <w:szCs w:val="24"/>
        </w:rPr>
        <w:t xml:space="preserve">An </w:t>
      </w:r>
      <w:r w:rsidR="00F008A4" w:rsidRPr="00CC6EBA">
        <w:rPr>
          <w:rFonts w:ascii="Arial" w:hAnsi="Arial" w:cs="Arial"/>
          <w:sz w:val="24"/>
          <w:szCs w:val="24"/>
        </w:rPr>
        <w:t xml:space="preserve">externally provided case management system </w:t>
      </w:r>
      <w:r>
        <w:rPr>
          <w:rFonts w:ascii="Arial" w:hAnsi="Arial" w:cs="Arial"/>
          <w:sz w:val="24"/>
          <w:szCs w:val="24"/>
        </w:rPr>
        <w:t xml:space="preserve">is used </w:t>
      </w:r>
      <w:r w:rsidR="00F008A4" w:rsidRPr="00CC6EBA">
        <w:rPr>
          <w:rFonts w:ascii="Arial" w:hAnsi="Arial" w:cs="Arial"/>
          <w:sz w:val="24"/>
          <w:szCs w:val="24"/>
        </w:rPr>
        <w:t>to identify emerging safeguarding trends</w:t>
      </w:r>
      <w:r w:rsidR="006C131F">
        <w:rPr>
          <w:rFonts w:ascii="Arial" w:hAnsi="Arial" w:cs="Arial"/>
          <w:sz w:val="24"/>
          <w:szCs w:val="24"/>
        </w:rPr>
        <w:t>,</w:t>
      </w:r>
      <w:r w:rsidR="00F008A4" w:rsidRPr="00CC6EBA">
        <w:rPr>
          <w:rFonts w:ascii="Arial" w:hAnsi="Arial" w:cs="Arial"/>
          <w:sz w:val="24"/>
          <w:szCs w:val="24"/>
        </w:rPr>
        <w:t xml:space="preserve"> </w:t>
      </w:r>
      <w:r w:rsidR="00CF45B3" w:rsidRPr="00CC6EBA">
        <w:rPr>
          <w:rFonts w:ascii="Arial" w:hAnsi="Arial" w:cs="Arial"/>
          <w:sz w:val="24"/>
          <w:szCs w:val="24"/>
        </w:rPr>
        <w:t>themes,</w:t>
      </w:r>
      <w:r w:rsidR="006C131F">
        <w:rPr>
          <w:rFonts w:ascii="Arial" w:hAnsi="Arial" w:cs="Arial"/>
          <w:sz w:val="24"/>
          <w:szCs w:val="24"/>
        </w:rPr>
        <w:t xml:space="preserve"> and additional training needs,</w:t>
      </w:r>
      <w:r w:rsidR="00F008A4" w:rsidRPr="00CC6EBA">
        <w:rPr>
          <w:rFonts w:ascii="Arial" w:hAnsi="Arial" w:cs="Arial"/>
          <w:sz w:val="24"/>
          <w:szCs w:val="24"/>
        </w:rPr>
        <w:t xml:space="preserve"> and inform </w:t>
      </w:r>
      <w:r>
        <w:rPr>
          <w:rFonts w:ascii="Arial" w:hAnsi="Arial" w:cs="Arial"/>
          <w:sz w:val="24"/>
          <w:szCs w:val="24"/>
        </w:rPr>
        <w:t xml:space="preserve">the </w:t>
      </w:r>
      <w:r w:rsidR="00F008A4" w:rsidRPr="00CC6EBA">
        <w:rPr>
          <w:rFonts w:ascii="Arial" w:hAnsi="Arial" w:cs="Arial"/>
          <w:sz w:val="24"/>
          <w:szCs w:val="24"/>
        </w:rPr>
        <w:t>safeguarding action plan.</w:t>
      </w:r>
    </w:p>
    <w:p w14:paraId="772C3AD1" w14:textId="23AA90DF" w:rsidR="003D0D0C" w:rsidRPr="00CC6EBA" w:rsidRDefault="00EC1F06" w:rsidP="00123CDC">
      <w:pPr>
        <w:pStyle w:val="ListParagraph"/>
        <w:numPr>
          <w:ilvl w:val="1"/>
          <w:numId w:val="6"/>
        </w:numPr>
        <w:rPr>
          <w:rFonts w:ascii="Arial" w:hAnsi="Arial" w:cs="Arial"/>
          <w:sz w:val="24"/>
          <w:szCs w:val="24"/>
        </w:rPr>
      </w:pPr>
      <w:r w:rsidRPr="00CC6EBA">
        <w:rPr>
          <w:rFonts w:ascii="Arial" w:hAnsi="Arial" w:cs="Arial"/>
          <w:sz w:val="24"/>
          <w:szCs w:val="24"/>
        </w:rPr>
        <w:t>This policy will be reviewed annually</w:t>
      </w:r>
      <w:r w:rsidR="00F008A4" w:rsidRPr="00CC6EBA">
        <w:rPr>
          <w:rFonts w:ascii="Arial" w:hAnsi="Arial" w:cs="Arial"/>
          <w:sz w:val="24"/>
          <w:szCs w:val="24"/>
        </w:rPr>
        <w:t xml:space="preserve">. </w:t>
      </w:r>
      <w:r w:rsidR="003D0D0C" w:rsidRPr="00CC6EBA">
        <w:rPr>
          <w:rFonts w:ascii="Arial" w:hAnsi="Arial" w:cs="Arial"/>
          <w:sz w:val="24"/>
          <w:szCs w:val="24"/>
        </w:rPr>
        <w:t xml:space="preserve">All changes </w:t>
      </w:r>
      <w:r w:rsidR="004710B9">
        <w:rPr>
          <w:rFonts w:ascii="Arial" w:hAnsi="Arial" w:cs="Arial"/>
          <w:sz w:val="24"/>
          <w:szCs w:val="24"/>
        </w:rPr>
        <w:t>will be</w:t>
      </w:r>
      <w:r w:rsidR="004710B9" w:rsidRPr="00CC6EBA">
        <w:rPr>
          <w:rFonts w:ascii="Arial" w:hAnsi="Arial" w:cs="Arial"/>
          <w:sz w:val="24"/>
          <w:szCs w:val="24"/>
        </w:rPr>
        <w:t xml:space="preserve"> </w:t>
      </w:r>
      <w:r w:rsidR="003D0D0C" w:rsidRPr="00CC6EBA">
        <w:rPr>
          <w:rFonts w:ascii="Arial" w:hAnsi="Arial" w:cs="Arial"/>
          <w:sz w:val="24"/>
          <w:szCs w:val="24"/>
        </w:rPr>
        <w:t>discussed with the Cabinet Member.</w:t>
      </w:r>
    </w:p>
    <w:p w14:paraId="20F642F5" w14:textId="77777777" w:rsidR="00023E45" w:rsidRDefault="003D0D0C" w:rsidP="00123CDC">
      <w:pPr>
        <w:pStyle w:val="ListParagraph"/>
        <w:numPr>
          <w:ilvl w:val="1"/>
          <w:numId w:val="6"/>
        </w:numPr>
        <w:rPr>
          <w:rFonts w:ascii="Arial" w:hAnsi="Arial" w:cs="Arial"/>
          <w:sz w:val="24"/>
          <w:szCs w:val="24"/>
        </w:rPr>
      </w:pPr>
      <w:r w:rsidRPr="00CC6EBA">
        <w:rPr>
          <w:rFonts w:ascii="Arial" w:hAnsi="Arial" w:cs="Arial"/>
          <w:sz w:val="24"/>
          <w:szCs w:val="24"/>
        </w:rPr>
        <w:t>This policy is presented to Cabinet for approval every three years and more frequently if required by the Cabinet Member or Scrutiny process.</w:t>
      </w:r>
    </w:p>
    <w:p w14:paraId="1A65580A" w14:textId="4E16E98E" w:rsidR="00F008A4" w:rsidRPr="00906BB4" w:rsidRDefault="00906BB4" w:rsidP="00123CDC">
      <w:pPr>
        <w:pStyle w:val="ListParagraph"/>
        <w:numPr>
          <w:ilvl w:val="1"/>
          <w:numId w:val="6"/>
        </w:numPr>
        <w:rPr>
          <w:rFonts w:ascii="Arial" w:hAnsi="Arial" w:cs="Arial"/>
          <w:sz w:val="24"/>
          <w:szCs w:val="24"/>
        </w:rPr>
      </w:pPr>
      <w:r w:rsidRPr="00906BB4">
        <w:rPr>
          <w:rFonts w:ascii="Arial" w:hAnsi="Arial" w:cs="Arial"/>
          <w:sz w:val="24"/>
          <w:szCs w:val="24"/>
        </w:rPr>
        <w:t xml:space="preserve">An annual </w:t>
      </w:r>
      <w:r w:rsidR="00023E45" w:rsidRPr="00906BB4">
        <w:rPr>
          <w:rFonts w:ascii="Arial" w:hAnsi="Arial" w:cs="Arial"/>
          <w:sz w:val="24"/>
          <w:szCs w:val="24"/>
        </w:rPr>
        <w:t xml:space="preserve">Safeguarding </w:t>
      </w:r>
      <w:r w:rsidR="00C0209B">
        <w:rPr>
          <w:rFonts w:ascii="Arial" w:hAnsi="Arial" w:cs="Arial"/>
          <w:sz w:val="24"/>
          <w:szCs w:val="24"/>
        </w:rPr>
        <w:t>r</w:t>
      </w:r>
      <w:r w:rsidR="00023E45" w:rsidRPr="00906BB4">
        <w:rPr>
          <w:rFonts w:ascii="Arial" w:hAnsi="Arial" w:cs="Arial"/>
          <w:sz w:val="24"/>
          <w:szCs w:val="24"/>
        </w:rPr>
        <w:t xml:space="preserve">eport is </w:t>
      </w:r>
      <w:r w:rsidRPr="00906BB4">
        <w:rPr>
          <w:rFonts w:ascii="Arial" w:hAnsi="Arial" w:cs="Arial"/>
          <w:sz w:val="24"/>
          <w:szCs w:val="24"/>
        </w:rPr>
        <w:t>produced, including an assessment of safeguarding activities for the previous year and planned activities.</w:t>
      </w:r>
    </w:p>
    <w:sectPr w:rsidR="00F008A4" w:rsidRPr="00906BB4">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3273" w14:textId="77777777" w:rsidR="001A597B" w:rsidRDefault="001A597B" w:rsidP="00E92A60">
      <w:pPr>
        <w:spacing w:after="0" w:line="240" w:lineRule="auto"/>
      </w:pPr>
      <w:r>
        <w:separator/>
      </w:r>
    </w:p>
  </w:endnote>
  <w:endnote w:type="continuationSeparator" w:id="0">
    <w:p w14:paraId="79C9CCCD" w14:textId="77777777" w:rsidR="001A597B" w:rsidRDefault="001A597B" w:rsidP="00E92A60">
      <w:pPr>
        <w:spacing w:after="0" w:line="240" w:lineRule="auto"/>
      </w:pPr>
      <w:r>
        <w:continuationSeparator/>
      </w:r>
    </w:p>
  </w:endnote>
  <w:endnote w:type="continuationNotice" w:id="1">
    <w:p w14:paraId="45D8E902" w14:textId="77777777" w:rsidR="000E5888" w:rsidRDefault="000E5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D70B" w14:textId="77777777" w:rsidR="001A597B" w:rsidRDefault="001A597B" w:rsidP="00E92A60">
      <w:pPr>
        <w:spacing w:after="0" w:line="240" w:lineRule="auto"/>
      </w:pPr>
      <w:r>
        <w:separator/>
      </w:r>
    </w:p>
  </w:footnote>
  <w:footnote w:type="continuationSeparator" w:id="0">
    <w:p w14:paraId="537900EC" w14:textId="77777777" w:rsidR="001A597B" w:rsidRDefault="001A597B" w:rsidP="00E92A60">
      <w:pPr>
        <w:spacing w:after="0" w:line="240" w:lineRule="auto"/>
      </w:pPr>
      <w:r>
        <w:continuationSeparator/>
      </w:r>
    </w:p>
  </w:footnote>
  <w:footnote w:type="continuationNotice" w:id="1">
    <w:p w14:paraId="05F98FBD" w14:textId="77777777" w:rsidR="000E5888" w:rsidRDefault="000E58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8206" w14:textId="4ACADFA5" w:rsidR="00E8030B" w:rsidRDefault="00E8030B">
    <w:pPr>
      <w:pStyle w:val="Header"/>
    </w:pPr>
    <w:r>
      <w:t>Appendix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D71"/>
    <w:multiLevelType w:val="multilevel"/>
    <w:tmpl w:val="7578DE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542C9F"/>
    <w:multiLevelType w:val="multilevel"/>
    <w:tmpl w:val="F5F21118"/>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388C1010"/>
    <w:multiLevelType w:val="multilevel"/>
    <w:tmpl w:val="7226BD18"/>
    <w:lvl w:ilvl="0">
      <w:start w:val="1"/>
      <w:numFmt w:val="decimal"/>
      <w:lvlText w:val="%1."/>
      <w:lvlJc w:val="left"/>
      <w:pPr>
        <w:ind w:left="360" w:hanging="360"/>
      </w:pPr>
      <w:rPr>
        <w:rFonts w:ascii="Arial" w:hAnsi="Arial" w:hint="default"/>
        <w:b/>
        <w:i w:val="0"/>
        <w:sz w:val="24"/>
      </w:rPr>
    </w:lvl>
    <w:lvl w:ilvl="1">
      <w:start w:val="1"/>
      <w:numFmt w:val="decimal"/>
      <w:lvlText w:val="%1.%2"/>
      <w:lvlJc w:val="left"/>
      <w:pPr>
        <w:ind w:left="737" w:hanging="737"/>
      </w:pPr>
      <w:rPr>
        <w:rFonts w:ascii="Arial" w:hAnsi="Arial" w:hint="default"/>
        <w:sz w:val="24"/>
      </w:rPr>
    </w:lvl>
    <w:lvl w:ilvl="2">
      <w:start w:val="1"/>
      <w:numFmt w:val="bullet"/>
      <w:lvlText w:val=""/>
      <w:lvlJc w:val="left"/>
      <w:pPr>
        <w:ind w:left="851" w:hanging="28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E91967"/>
    <w:multiLevelType w:val="multilevel"/>
    <w:tmpl w:val="E098E672"/>
    <w:lvl w:ilvl="0">
      <w:start w:val="1"/>
      <w:numFmt w:val="decimal"/>
      <w:lvlText w:val="%1."/>
      <w:lvlJc w:val="left"/>
      <w:pPr>
        <w:ind w:left="567" w:hanging="567"/>
      </w:pPr>
      <w:rPr>
        <w:rFonts w:ascii="Arial" w:hAnsi="Arial" w:hint="default"/>
        <w:b/>
        <w:i w:val="0"/>
        <w:sz w:val="24"/>
      </w:rPr>
    </w:lvl>
    <w:lvl w:ilvl="1">
      <w:start w:val="1"/>
      <w:numFmt w:val="decimal"/>
      <w:lvlText w:val="%1.%2"/>
      <w:lvlJc w:val="left"/>
      <w:pPr>
        <w:ind w:left="567" w:hanging="567"/>
      </w:pPr>
      <w:rPr>
        <w:rFonts w:ascii="Arial" w:hAnsi="Arial" w:hint="default"/>
        <w:sz w:val="24"/>
      </w:rPr>
    </w:lvl>
    <w:lvl w:ilvl="2">
      <w:start w:val="1"/>
      <w:numFmt w:val="bullet"/>
      <w:lvlText w:val=""/>
      <w:lvlJc w:val="left"/>
      <w:pPr>
        <w:ind w:left="851" w:hanging="28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8BC7B99"/>
    <w:multiLevelType w:val="multilevel"/>
    <w:tmpl w:val="F5F21118"/>
    <w:lvl w:ilvl="0">
      <w:start w:val="1"/>
      <w:numFmt w:val="bullet"/>
      <w:lvlText w:val=""/>
      <w:lvlJc w:val="left"/>
      <w:pPr>
        <w:ind w:left="1097" w:hanging="360"/>
      </w:pPr>
      <w:rPr>
        <w:rFonts w:ascii="Symbol" w:hAnsi="Symbol" w:hint="default"/>
      </w:rPr>
    </w:lvl>
    <w:lvl w:ilvl="1">
      <w:start w:val="1"/>
      <w:numFmt w:val="bullet"/>
      <w:lvlText w:val=""/>
      <w:lvlJc w:val="left"/>
      <w:pPr>
        <w:ind w:left="1529" w:hanging="432"/>
      </w:pPr>
      <w:rPr>
        <w:rFonts w:ascii="Symbol" w:hAnsi="Symbol" w:hint="default"/>
      </w:rPr>
    </w:lvl>
    <w:lvl w:ilvl="2">
      <w:start w:val="1"/>
      <w:numFmt w:val="decimal"/>
      <w:lvlText w:val="%1.%2.%3."/>
      <w:lvlJc w:val="left"/>
      <w:pPr>
        <w:ind w:left="1961" w:hanging="504"/>
      </w:pPr>
    </w:lvl>
    <w:lvl w:ilvl="3">
      <w:start w:val="1"/>
      <w:numFmt w:val="decimal"/>
      <w:lvlText w:val="%1.%2.%3.%4."/>
      <w:lvlJc w:val="left"/>
      <w:pPr>
        <w:ind w:left="2465" w:hanging="648"/>
      </w:pPr>
    </w:lvl>
    <w:lvl w:ilvl="4">
      <w:start w:val="1"/>
      <w:numFmt w:val="decimal"/>
      <w:lvlText w:val="%1.%2.%3.%4.%5."/>
      <w:lvlJc w:val="left"/>
      <w:pPr>
        <w:ind w:left="2969" w:hanging="792"/>
      </w:pPr>
    </w:lvl>
    <w:lvl w:ilvl="5">
      <w:start w:val="1"/>
      <w:numFmt w:val="decimal"/>
      <w:lvlText w:val="%1.%2.%3.%4.%5.%6."/>
      <w:lvlJc w:val="left"/>
      <w:pPr>
        <w:ind w:left="3473" w:hanging="936"/>
      </w:pPr>
    </w:lvl>
    <w:lvl w:ilvl="6">
      <w:start w:val="1"/>
      <w:numFmt w:val="decimal"/>
      <w:lvlText w:val="%1.%2.%3.%4.%5.%6.%7."/>
      <w:lvlJc w:val="left"/>
      <w:pPr>
        <w:ind w:left="3977" w:hanging="1080"/>
      </w:pPr>
    </w:lvl>
    <w:lvl w:ilvl="7">
      <w:start w:val="1"/>
      <w:numFmt w:val="decimal"/>
      <w:lvlText w:val="%1.%2.%3.%4.%5.%6.%7.%8."/>
      <w:lvlJc w:val="left"/>
      <w:pPr>
        <w:ind w:left="4481" w:hanging="1224"/>
      </w:pPr>
    </w:lvl>
    <w:lvl w:ilvl="8">
      <w:start w:val="1"/>
      <w:numFmt w:val="decimal"/>
      <w:lvlText w:val="%1.%2.%3.%4.%5.%6.%7.%8.%9."/>
      <w:lvlJc w:val="left"/>
      <w:pPr>
        <w:ind w:left="5057" w:hanging="1440"/>
      </w:pPr>
    </w:lvl>
  </w:abstractNum>
  <w:abstractNum w:abstractNumId="5" w15:restartNumberingAfterBreak="0">
    <w:nsid w:val="7C24434E"/>
    <w:multiLevelType w:val="multilevel"/>
    <w:tmpl w:val="BB4E28B2"/>
    <w:lvl w:ilvl="0">
      <w:start w:val="1"/>
      <w:numFmt w:val="decimal"/>
      <w:lvlText w:val="%1."/>
      <w:lvlJc w:val="left"/>
      <w:pPr>
        <w:ind w:left="567" w:hanging="567"/>
      </w:pPr>
      <w:rPr>
        <w:rFonts w:ascii="Arial" w:hAnsi="Arial" w:hint="default"/>
        <w:b/>
        <w:i w:val="0"/>
        <w:sz w:val="24"/>
      </w:rPr>
    </w:lvl>
    <w:lvl w:ilvl="1">
      <w:start w:val="1"/>
      <w:numFmt w:val="decimal"/>
      <w:lvlText w:val="%1.%2"/>
      <w:lvlJc w:val="left"/>
      <w:pPr>
        <w:ind w:left="567" w:hanging="567"/>
      </w:pPr>
      <w:rPr>
        <w:rFonts w:ascii="Arial" w:hAnsi="Arial" w:hint="default"/>
        <w:sz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0168364">
    <w:abstractNumId w:val="5"/>
  </w:num>
  <w:num w:numId="2" w16cid:durableId="511456590">
    <w:abstractNumId w:val="0"/>
  </w:num>
  <w:num w:numId="3" w16cid:durableId="2119253183">
    <w:abstractNumId w:val="4"/>
  </w:num>
  <w:num w:numId="4" w16cid:durableId="1206332928">
    <w:abstractNumId w:val="1"/>
  </w:num>
  <w:num w:numId="5" w16cid:durableId="1013723461">
    <w:abstractNumId w:val="2"/>
  </w:num>
  <w:num w:numId="6" w16cid:durableId="141158026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11B"/>
    <w:rsid w:val="00000890"/>
    <w:rsid w:val="0001719F"/>
    <w:rsid w:val="000201B5"/>
    <w:rsid w:val="00023E45"/>
    <w:rsid w:val="00027038"/>
    <w:rsid w:val="000310FA"/>
    <w:rsid w:val="0003418E"/>
    <w:rsid w:val="000536FA"/>
    <w:rsid w:val="000B2955"/>
    <w:rsid w:val="000B4C69"/>
    <w:rsid w:val="000D305C"/>
    <w:rsid w:val="000E3F7E"/>
    <w:rsid w:val="000E5888"/>
    <w:rsid w:val="00123CDC"/>
    <w:rsid w:val="001313B3"/>
    <w:rsid w:val="0014197F"/>
    <w:rsid w:val="0014688C"/>
    <w:rsid w:val="00167703"/>
    <w:rsid w:val="00172F2B"/>
    <w:rsid w:val="001753DE"/>
    <w:rsid w:val="00181C30"/>
    <w:rsid w:val="0018441B"/>
    <w:rsid w:val="00184479"/>
    <w:rsid w:val="00196324"/>
    <w:rsid w:val="001A1B0A"/>
    <w:rsid w:val="001A4BD0"/>
    <w:rsid w:val="001A597B"/>
    <w:rsid w:val="001C2B4F"/>
    <w:rsid w:val="001F1C2F"/>
    <w:rsid w:val="00204582"/>
    <w:rsid w:val="00217382"/>
    <w:rsid w:val="00223EF3"/>
    <w:rsid w:val="00232351"/>
    <w:rsid w:val="00250423"/>
    <w:rsid w:val="00264082"/>
    <w:rsid w:val="002702CA"/>
    <w:rsid w:val="002A2AF2"/>
    <w:rsid w:val="002A4492"/>
    <w:rsid w:val="002C700D"/>
    <w:rsid w:val="002D1D37"/>
    <w:rsid w:val="003023E1"/>
    <w:rsid w:val="003263C6"/>
    <w:rsid w:val="00340707"/>
    <w:rsid w:val="00343653"/>
    <w:rsid w:val="00343ACB"/>
    <w:rsid w:val="003531AC"/>
    <w:rsid w:val="00365F69"/>
    <w:rsid w:val="00382832"/>
    <w:rsid w:val="003A7D2E"/>
    <w:rsid w:val="003D0D0C"/>
    <w:rsid w:val="003D4FD3"/>
    <w:rsid w:val="00413AD6"/>
    <w:rsid w:val="00413BFF"/>
    <w:rsid w:val="0041423A"/>
    <w:rsid w:val="004162BE"/>
    <w:rsid w:val="00424FF6"/>
    <w:rsid w:val="00433117"/>
    <w:rsid w:val="00435146"/>
    <w:rsid w:val="00466969"/>
    <w:rsid w:val="004710B9"/>
    <w:rsid w:val="00483D62"/>
    <w:rsid w:val="00484BB5"/>
    <w:rsid w:val="00487D1F"/>
    <w:rsid w:val="004A4447"/>
    <w:rsid w:val="004B43FE"/>
    <w:rsid w:val="004B7D3E"/>
    <w:rsid w:val="004C0159"/>
    <w:rsid w:val="004C0D71"/>
    <w:rsid w:val="004D4D45"/>
    <w:rsid w:val="004E4081"/>
    <w:rsid w:val="005063A4"/>
    <w:rsid w:val="00514EEA"/>
    <w:rsid w:val="005236F4"/>
    <w:rsid w:val="0052637B"/>
    <w:rsid w:val="00531D93"/>
    <w:rsid w:val="00545438"/>
    <w:rsid w:val="00564776"/>
    <w:rsid w:val="00577D48"/>
    <w:rsid w:val="005951EF"/>
    <w:rsid w:val="005C1558"/>
    <w:rsid w:val="005C396C"/>
    <w:rsid w:val="005D1DE8"/>
    <w:rsid w:val="005E6DBA"/>
    <w:rsid w:val="005F3325"/>
    <w:rsid w:val="005F3C68"/>
    <w:rsid w:val="006052E2"/>
    <w:rsid w:val="006150CB"/>
    <w:rsid w:val="00615C92"/>
    <w:rsid w:val="00623A72"/>
    <w:rsid w:val="00632456"/>
    <w:rsid w:val="00635110"/>
    <w:rsid w:val="006368BA"/>
    <w:rsid w:val="00641377"/>
    <w:rsid w:val="006610D6"/>
    <w:rsid w:val="00664195"/>
    <w:rsid w:val="006655F2"/>
    <w:rsid w:val="00672979"/>
    <w:rsid w:val="006A3352"/>
    <w:rsid w:val="006A411F"/>
    <w:rsid w:val="006A489A"/>
    <w:rsid w:val="006C131F"/>
    <w:rsid w:val="006D23E8"/>
    <w:rsid w:val="006E65E9"/>
    <w:rsid w:val="00702B95"/>
    <w:rsid w:val="00730774"/>
    <w:rsid w:val="007313D1"/>
    <w:rsid w:val="00743A0A"/>
    <w:rsid w:val="0074517C"/>
    <w:rsid w:val="007512EC"/>
    <w:rsid w:val="007665EC"/>
    <w:rsid w:val="00781280"/>
    <w:rsid w:val="00781A3A"/>
    <w:rsid w:val="00781F74"/>
    <w:rsid w:val="0079043D"/>
    <w:rsid w:val="007A3A31"/>
    <w:rsid w:val="007B7A0D"/>
    <w:rsid w:val="007C3EF3"/>
    <w:rsid w:val="007E5987"/>
    <w:rsid w:val="007E79DC"/>
    <w:rsid w:val="007F0164"/>
    <w:rsid w:val="007F78CA"/>
    <w:rsid w:val="007F79E0"/>
    <w:rsid w:val="00804C0F"/>
    <w:rsid w:val="008238DF"/>
    <w:rsid w:val="0083657E"/>
    <w:rsid w:val="00865EB6"/>
    <w:rsid w:val="00877B94"/>
    <w:rsid w:val="008868C0"/>
    <w:rsid w:val="0089662A"/>
    <w:rsid w:val="008C464D"/>
    <w:rsid w:val="008F0E41"/>
    <w:rsid w:val="008F6CE5"/>
    <w:rsid w:val="009053F4"/>
    <w:rsid w:val="00906BB4"/>
    <w:rsid w:val="00916D04"/>
    <w:rsid w:val="00917512"/>
    <w:rsid w:val="00936064"/>
    <w:rsid w:val="009663B5"/>
    <w:rsid w:val="00974AB4"/>
    <w:rsid w:val="009975EB"/>
    <w:rsid w:val="009B3C1D"/>
    <w:rsid w:val="009D4089"/>
    <w:rsid w:val="00A21C3C"/>
    <w:rsid w:val="00A2276F"/>
    <w:rsid w:val="00A275AD"/>
    <w:rsid w:val="00A3279A"/>
    <w:rsid w:val="00A50DC0"/>
    <w:rsid w:val="00A71A31"/>
    <w:rsid w:val="00A777CA"/>
    <w:rsid w:val="00A854EB"/>
    <w:rsid w:val="00A8638F"/>
    <w:rsid w:val="00A91949"/>
    <w:rsid w:val="00A94345"/>
    <w:rsid w:val="00AA083D"/>
    <w:rsid w:val="00AB6072"/>
    <w:rsid w:val="00AC1FD3"/>
    <w:rsid w:val="00AC2FB3"/>
    <w:rsid w:val="00AD01AE"/>
    <w:rsid w:val="00AE728D"/>
    <w:rsid w:val="00AF0528"/>
    <w:rsid w:val="00B02E00"/>
    <w:rsid w:val="00B12D8C"/>
    <w:rsid w:val="00B27FF4"/>
    <w:rsid w:val="00B34F00"/>
    <w:rsid w:val="00B52065"/>
    <w:rsid w:val="00BB4F3E"/>
    <w:rsid w:val="00BB5CCC"/>
    <w:rsid w:val="00BC1A0D"/>
    <w:rsid w:val="00BC4982"/>
    <w:rsid w:val="00BD509E"/>
    <w:rsid w:val="00BD662E"/>
    <w:rsid w:val="00BF2F19"/>
    <w:rsid w:val="00BF38C9"/>
    <w:rsid w:val="00C0209B"/>
    <w:rsid w:val="00C219A6"/>
    <w:rsid w:val="00C347B2"/>
    <w:rsid w:val="00C560C1"/>
    <w:rsid w:val="00C6135C"/>
    <w:rsid w:val="00C660B6"/>
    <w:rsid w:val="00C72157"/>
    <w:rsid w:val="00C739D5"/>
    <w:rsid w:val="00C76D19"/>
    <w:rsid w:val="00C86BEB"/>
    <w:rsid w:val="00C87F76"/>
    <w:rsid w:val="00CA2D7B"/>
    <w:rsid w:val="00CC6EBA"/>
    <w:rsid w:val="00CD5ACB"/>
    <w:rsid w:val="00CE4E53"/>
    <w:rsid w:val="00CF45B3"/>
    <w:rsid w:val="00D007C6"/>
    <w:rsid w:val="00D018A9"/>
    <w:rsid w:val="00D0560E"/>
    <w:rsid w:val="00D07E91"/>
    <w:rsid w:val="00D16260"/>
    <w:rsid w:val="00D21976"/>
    <w:rsid w:val="00D44281"/>
    <w:rsid w:val="00D546D3"/>
    <w:rsid w:val="00D54C66"/>
    <w:rsid w:val="00D659EB"/>
    <w:rsid w:val="00D74E0A"/>
    <w:rsid w:val="00D864C6"/>
    <w:rsid w:val="00DB7500"/>
    <w:rsid w:val="00DC411B"/>
    <w:rsid w:val="00DF2035"/>
    <w:rsid w:val="00DF21E9"/>
    <w:rsid w:val="00DF74AC"/>
    <w:rsid w:val="00E30172"/>
    <w:rsid w:val="00E32667"/>
    <w:rsid w:val="00E3329B"/>
    <w:rsid w:val="00E54ECF"/>
    <w:rsid w:val="00E64655"/>
    <w:rsid w:val="00E70229"/>
    <w:rsid w:val="00E8030B"/>
    <w:rsid w:val="00E83B16"/>
    <w:rsid w:val="00E92A60"/>
    <w:rsid w:val="00EC1F06"/>
    <w:rsid w:val="00EC4BD0"/>
    <w:rsid w:val="00EC796A"/>
    <w:rsid w:val="00ED7092"/>
    <w:rsid w:val="00EF1749"/>
    <w:rsid w:val="00F005D6"/>
    <w:rsid w:val="00F008A4"/>
    <w:rsid w:val="00F13FC9"/>
    <w:rsid w:val="00F24760"/>
    <w:rsid w:val="00F30E67"/>
    <w:rsid w:val="00F425D1"/>
    <w:rsid w:val="00F43B1E"/>
    <w:rsid w:val="00F51006"/>
    <w:rsid w:val="00F62151"/>
    <w:rsid w:val="00F760FF"/>
    <w:rsid w:val="00F81F2A"/>
    <w:rsid w:val="00FA1C0D"/>
    <w:rsid w:val="00FA7A5A"/>
    <w:rsid w:val="00FB6060"/>
    <w:rsid w:val="00FC000B"/>
    <w:rsid w:val="00FE1F97"/>
    <w:rsid w:val="00FF0645"/>
    <w:rsid w:val="00FF3FBF"/>
    <w:rsid w:val="00FF620A"/>
    <w:rsid w:val="06FBF7C0"/>
    <w:rsid w:val="166A0E1C"/>
    <w:rsid w:val="17EE194D"/>
    <w:rsid w:val="3ED3F4BD"/>
    <w:rsid w:val="41AA399B"/>
    <w:rsid w:val="6B18110E"/>
    <w:rsid w:val="6F089F39"/>
    <w:rsid w:val="768C0080"/>
    <w:rsid w:val="77AF5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1993"/>
  <w15:chartTrackingRefBased/>
  <w15:docId w15:val="{BD975491-89EB-4ED4-A442-8F628267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D4089"/>
    <w:pPr>
      <w:keepNext/>
      <w:keepLines/>
      <w:spacing w:before="240" w:after="120" w:line="240" w:lineRule="auto"/>
      <w:outlineLvl w:val="0"/>
    </w:pPr>
    <w:rPr>
      <w:rFonts w:ascii="Arial" w:eastAsiaTheme="majorEastAsia" w:hAnsi="Arial" w:cs="Arial"/>
      <w:b/>
      <w:bCs/>
      <w:sz w:val="24"/>
      <w:szCs w:val="24"/>
      <w:lang w:eastAsia="en-GB"/>
    </w:rPr>
  </w:style>
  <w:style w:type="paragraph" w:styleId="Heading2">
    <w:name w:val="heading 2"/>
    <w:basedOn w:val="Normal"/>
    <w:next w:val="Normal"/>
    <w:link w:val="Heading2Char"/>
    <w:uiPriority w:val="9"/>
    <w:unhideWhenUsed/>
    <w:qFormat/>
    <w:rsid w:val="006A411F"/>
    <w:pPr>
      <w:keepNext/>
      <w:keepLines/>
      <w:spacing w:before="240" w:after="6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2EC"/>
    <w:pPr>
      <w:spacing w:before="60" w:after="60" w:line="240" w:lineRule="auto"/>
      <w:ind w:left="720"/>
    </w:pPr>
    <w:rPr>
      <w:rFonts w:ascii="Calibri" w:hAnsi="Calibri" w:cs="Calibri"/>
    </w:rPr>
  </w:style>
  <w:style w:type="character" w:customStyle="1" w:styleId="Heading1Char">
    <w:name w:val="Heading 1 Char"/>
    <w:basedOn w:val="DefaultParagraphFont"/>
    <w:link w:val="Heading1"/>
    <w:rsid w:val="009D4089"/>
    <w:rPr>
      <w:rFonts w:ascii="Arial" w:eastAsiaTheme="majorEastAsia" w:hAnsi="Arial" w:cs="Arial"/>
      <w:b/>
      <w:bCs/>
      <w:sz w:val="24"/>
      <w:szCs w:val="24"/>
      <w:lang w:eastAsia="en-GB"/>
    </w:rPr>
  </w:style>
  <w:style w:type="character" w:styleId="Hyperlink">
    <w:name w:val="Hyperlink"/>
    <w:basedOn w:val="DefaultParagraphFont"/>
    <w:uiPriority w:val="99"/>
    <w:unhideWhenUsed/>
    <w:rsid w:val="006A489A"/>
    <w:rPr>
      <w:color w:val="0563C1" w:themeColor="hyperlink"/>
      <w:u w:val="single"/>
    </w:rPr>
  </w:style>
  <w:style w:type="paragraph" w:styleId="TOC1">
    <w:name w:val="toc 1"/>
    <w:basedOn w:val="Normal"/>
    <w:next w:val="Normal"/>
    <w:autoRedefine/>
    <w:uiPriority w:val="39"/>
    <w:rsid w:val="009D4089"/>
    <w:pPr>
      <w:tabs>
        <w:tab w:val="left" w:pos="440"/>
        <w:tab w:val="right" w:leader="dot" w:pos="9016"/>
      </w:tabs>
      <w:spacing w:before="120" w:after="120" w:line="240" w:lineRule="auto"/>
    </w:pPr>
    <w:rPr>
      <w:rFonts w:ascii="Arial" w:eastAsia="Times New Roman" w:hAnsi="Arial" w:cs="Times New Roman"/>
      <w:bCs/>
      <w:sz w:val="20"/>
      <w:szCs w:val="20"/>
    </w:rPr>
  </w:style>
  <w:style w:type="character" w:customStyle="1" w:styleId="CommentTextChar">
    <w:name w:val="Comment Text Char"/>
    <w:basedOn w:val="DefaultParagraphFont"/>
    <w:link w:val="CommentText"/>
    <w:semiHidden/>
    <w:rsid w:val="006A489A"/>
    <w:rPr>
      <w:rFonts w:eastAsia="Times New Roman" w:cs="Times New Roman"/>
      <w:sz w:val="20"/>
      <w:szCs w:val="20"/>
    </w:rPr>
  </w:style>
  <w:style w:type="paragraph" w:styleId="CommentText">
    <w:name w:val="annotation text"/>
    <w:basedOn w:val="Normal"/>
    <w:link w:val="CommentTextChar"/>
    <w:semiHidden/>
    <w:rsid w:val="006A489A"/>
    <w:pPr>
      <w:spacing w:after="0" w:line="240" w:lineRule="auto"/>
    </w:pPr>
    <w:rPr>
      <w:rFonts w:eastAsia="Times New Roman" w:cs="Times New Roman"/>
      <w:sz w:val="20"/>
      <w:szCs w:val="20"/>
    </w:rPr>
  </w:style>
  <w:style w:type="character" w:customStyle="1" w:styleId="CommentTextChar1">
    <w:name w:val="Comment Text Char1"/>
    <w:basedOn w:val="DefaultParagraphFont"/>
    <w:uiPriority w:val="99"/>
    <w:semiHidden/>
    <w:rsid w:val="006A489A"/>
    <w:rPr>
      <w:sz w:val="20"/>
      <w:szCs w:val="20"/>
    </w:rPr>
  </w:style>
  <w:style w:type="character" w:styleId="Strong">
    <w:name w:val="Strong"/>
    <w:basedOn w:val="DefaultParagraphFont"/>
    <w:uiPriority w:val="22"/>
    <w:qFormat/>
    <w:rsid w:val="006A489A"/>
    <w:rPr>
      <w:b/>
      <w:bCs/>
    </w:rPr>
  </w:style>
  <w:style w:type="character" w:styleId="CommentReference">
    <w:name w:val="annotation reference"/>
    <w:basedOn w:val="DefaultParagraphFont"/>
    <w:semiHidden/>
    <w:unhideWhenUsed/>
    <w:rsid w:val="006A489A"/>
    <w:rPr>
      <w:sz w:val="16"/>
      <w:szCs w:val="16"/>
    </w:rPr>
  </w:style>
  <w:style w:type="paragraph" w:styleId="BalloonText">
    <w:name w:val="Balloon Text"/>
    <w:basedOn w:val="Normal"/>
    <w:link w:val="BalloonTextChar"/>
    <w:uiPriority w:val="99"/>
    <w:semiHidden/>
    <w:unhideWhenUsed/>
    <w:rsid w:val="006A4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89A"/>
    <w:rPr>
      <w:rFonts w:ascii="Segoe UI" w:hAnsi="Segoe UI" w:cs="Segoe UI"/>
      <w:sz w:val="18"/>
      <w:szCs w:val="18"/>
    </w:rPr>
  </w:style>
  <w:style w:type="character" w:customStyle="1" w:styleId="Firstpagetablebold">
    <w:name w:val="First page table: bold"/>
    <w:qFormat/>
    <w:rsid w:val="006A489A"/>
    <w:rPr>
      <w:rFonts w:ascii="Arial" w:hAnsi="Arial"/>
      <w:b/>
      <w:sz w:val="24"/>
    </w:rPr>
  </w:style>
  <w:style w:type="paragraph" w:customStyle="1" w:styleId="bParagraphtext">
    <w:name w:val="bParagraph text"/>
    <w:basedOn w:val="ListParagraph"/>
    <w:link w:val="bParagraphtextChar"/>
    <w:qFormat/>
    <w:rsid w:val="006A489A"/>
    <w:pPr>
      <w:tabs>
        <w:tab w:val="left" w:pos="567"/>
      </w:tabs>
      <w:spacing w:after="120"/>
      <w:ind w:left="567" w:hanging="567"/>
    </w:pPr>
    <w:rPr>
      <w:rFonts w:ascii="Arial" w:eastAsia="Times New Roman" w:hAnsi="Arial" w:cs="Times New Roman"/>
      <w:color w:val="000000"/>
      <w:sz w:val="24"/>
      <w:szCs w:val="24"/>
      <w:lang w:eastAsia="en-GB"/>
    </w:rPr>
  </w:style>
  <w:style w:type="character" w:customStyle="1" w:styleId="bParagraphtextChar">
    <w:name w:val="bParagraph text Char"/>
    <w:link w:val="bParagraphtext"/>
    <w:rsid w:val="006A489A"/>
    <w:rPr>
      <w:rFonts w:ascii="Arial" w:eastAsia="Times New Roman" w:hAnsi="Arial" w:cs="Times New Roman"/>
      <w:color w:val="000000"/>
      <w:sz w:val="24"/>
      <w:szCs w:val="24"/>
      <w:lang w:eastAsia="en-GB"/>
    </w:rPr>
  </w:style>
  <w:style w:type="paragraph" w:styleId="CommentSubject">
    <w:name w:val="annotation subject"/>
    <w:basedOn w:val="CommentText"/>
    <w:next w:val="CommentText"/>
    <w:link w:val="CommentSubjectChar"/>
    <w:uiPriority w:val="99"/>
    <w:semiHidden/>
    <w:unhideWhenUsed/>
    <w:rsid w:val="00A94345"/>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A94345"/>
    <w:rPr>
      <w:rFonts w:eastAsia="Times New Roman" w:cs="Times New Roman"/>
      <w:b/>
      <w:bCs/>
      <w:sz w:val="20"/>
      <w:szCs w:val="20"/>
    </w:rPr>
  </w:style>
  <w:style w:type="paragraph" w:styleId="FootnoteText">
    <w:name w:val="footnote text"/>
    <w:basedOn w:val="Normal"/>
    <w:link w:val="FootnoteTextChar"/>
    <w:uiPriority w:val="99"/>
    <w:semiHidden/>
    <w:unhideWhenUsed/>
    <w:rsid w:val="00E92A60"/>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E92A60"/>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E92A60"/>
    <w:rPr>
      <w:vertAlign w:val="superscript"/>
    </w:rPr>
  </w:style>
  <w:style w:type="paragraph" w:styleId="Header">
    <w:name w:val="header"/>
    <w:basedOn w:val="Normal"/>
    <w:link w:val="HeaderChar"/>
    <w:uiPriority w:val="99"/>
    <w:unhideWhenUsed/>
    <w:rsid w:val="006D2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3E8"/>
  </w:style>
  <w:style w:type="paragraph" w:styleId="Footer">
    <w:name w:val="footer"/>
    <w:basedOn w:val="Normal"/>
    <w:link w:val="FooterChar"/>
    <w:uiPriority w:val="99"/>
    <w:unhideWhenUsed/>
    <w:rsid w:val="006D2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3E8"/>
  </w:style>
  <w:style w:type="character" w:styleId="FollowedHyperlink">
    <w:name w:val="FollowedHyperlink"/>
    <w:basedOn w:val="DefaultParagraphFont"/>
    <w:uiPriority w:val="99"/>
    <w:semiHidden/>
    <w:unhideWhenUsed/>
    <w:rsid w:val="00DF2035"/>
    <w:rPr>
      <w:color w:val="954F72" w:themeColor="followedHyperlink"/>
      <w:u w:val="single"/>
    </w:rPr>
  </w:style>
  <w:style w:type="table" w:styleId="TableGrid">
    <w:name w:val="Table Grid"/>
    <w:basedOn w:val="TableNormal"/>
    <w:uiPriority w:val="39"/>
    <w:rsid w:val="00751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A411F"/>
    <w:rPr>
      <w:rFonts w:ascii="Arial" w:eastAsiaTheme="majorEastAsia" w:hAnsi="Arial" w:cstheme="majorBidi"/>
      <w:b/>
      <w:sz w:val="24"/>
      <w:szCs w:val="26"/>
    </w:rPr>
  </w:style>
  <w:style w:type="paragraph" w:styleId="TOC2">
    <w:name w:val="toc 2"/>
    <w:basedOn w:val="Normal"/>
    <w:next w:val="Normal"/>
    <w:autoRedefine/>
    <w:uiPriority w:val="39"/>
    <w:unhideWhenUsed/>
    <w:rsid w:val="009D4089"/>
    <w:pPr>
      <w:spacing w:after="100"/>
      <w:ind w:left="442"/>
    </w:pPr>
    <w:rPr>
      <w:rFonts w:ascii="Arial" w:hAnsi="Arial"/>
      <w:sz w:val="20"/>
    </w:rPr>
  </w:style>
  <w:style w:type="paragraph" w:styleId="Revision">
    <w:name w:val="Revision"/>
    <w:hidden/>
    <w:uiPriority w:val="99"/>
    <w:semiHidden/>
    <w:rsid w:val="00BF38C9"/>
    <w:pPr>
      <w:spacing w:after="0" w:line="240" w:lineRule="auto"/>
    </w:pPr>
  </w:style>
  <w:style w:type="paragraph" w:styleId="NormalWeb">
    <w:name w:val="Normal (Web)"/>
    <w:basedOn w:val="Normal"/>
    <w:uiPriority w:val="99"/>
    <w:unhideWhenUsed/>
    <w:rsid w:val="00F760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66526">
      <w:bodyDiv w:val="1"/>
      <w:marLeft w:val="0"/>
      <w:marRight w:val="0"/>
      <w:marTop w:val="0"/>
      <w:marBottom w:val="0"/>
      <w:divBdr>
        <w:top w:val="none" w:sz="0" w:space="0" w:color="auto"/>
        <w:left w:val="none" w:sz="0" w:space="0" w:color="auto"/>
        <w:bottom w:val="none" w:sz="0" w:space="0" w:color="auto"/>
        <w:right w:val="none" w:sz="0" w:space="0" w:color="auto"/>
      </w:divBdr>
    </w:div>
    <w:div w:id="933510906">
      <w:bodyDiv w:val="1"/>
      <w:marLeft w:val="0"/>
      <w:marRight w:val="0"/>
      <w:marTop w:val="0"/>
      <w:marBottom w:val="0"/>
      <w:divBdr>
        <w:top w:val="none" w:sz="0" w:space="0" w:color="auto"/>
        <w:left w:val="none" w:sz="0" w:space="0" w:color="auto"/>
        <w:bottom w:val="none" w:sz="0" w:space="0" w:color="auto"/>
        <w:right w:val="none" w:sz="0" w:space="0" w:color="auto"/>
      </w:divBdr>
    </w:div>
    <w:div w:id="1562251004">
      <w:bodyDiv w:val="1"/>
      <w:marLeft w:val="0"/>
      <w:marRight w:val="0"/>
      <w:marTop w:val="0"/>
      <w:marBottom w:val="0"/>
      <w:divBdr>
        <w:top w:val="none" w:sz="0" w:space="0" w:color="auto"/>
        <w:left w:val="none" w:sz="0" w:space="0" w:color="auto"/>
        <w:bottom w:val="none" w:sz="0" w:space="0" w:color="auto"/>
        <w:right w:val="none" w:sz="0" w:space="0" w:color="auto"/>
      </w:divBdr>
    </w:div>
    <w:div w:id="1573394167">
      <w:bodyDiv w:val="1"/>
      <w:marLeft w:val="0"/>
      <w:marRight w:val="0"/>
      <w:marTop w:val="0"/>
      <w:marBottom w:val="0"/>
      <w:divBdr>
        <w:top w:val="none" w:sz="0" w:space="0" w:color="auto"/>
        <w:left w:val="none" w:sz="0" w:space="0" w:color="auto"/>
        <w:bottom w:val="none" w:sz="0" w:space="0" w:color="auto"/>
        <w:right w:val="none" w:sz="0" w:space="0" w:color="auto"/>
      </w:divBdr>
    </w:div>
    <w:div w:id="165348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gov.uk/info/20101/community_safety/348/keeping_people_safe" TargetMode="External"/><Relationship Id="rId18" Type="http://schemas.openxmlformats.org/officeDocument/2006/relationships/hyperlink" Target="https://www.oxford.gov.uk/downloads/download/366/recruitment_and_selection_polic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ortal.oxfordshire.gov.uk/content/publicnet/other_sites/oscb/manual/pdf/Information%20Sharing%20Protocol%20OSCB.pdf" TargetMode="External"/><Relationship Id="rId7" Type="http://schemas.openxmlformats.org/officeDocument/2006/relationships/settings" Target="settings.xml"/><Relationship Id="rId12" Type="http://schemas.openxmlformats.org/officeDocument/2006/relationships/hyperlink" Target="https://oxfordcitycouncil.sharepoint.com/sites/CommunitySafetyIntranetSubsite/SitePages/Safeguarding.aspx" TargetMode="External"/><Relationship Id="rId17" Type="http://schemas.openxmlformats.org/officeDocument/2006/relationships/hyperlink" Target="https://mycouncil.oxford.gov.uk/documents/s61000/Whistleblowing%20Policy%20Review%20-%20Policy%20June%202021.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uk/ukpga/2014/23/pdfs/ukpga_20140023_en.pdf" TargetMode="External"/><Relationship Id="rId20" Type="http://schemas.openxmlformats.org/officeDocument/2006/relationships/hyperlink" Target="https://www.oxford.gov.uk/downloads/download/564/employee_code_of_condu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media/66320b06c084007696fca731/Info_sharing_advice_content_May_2024.pdf" TargetMode="External"/><Relationship Id="rId5" Type="http://schemas.openxmlformats.org/officeDocument/2006/relationships/numbering" Target="numbering.xml"/><Relationship Id="rId15" Type="http://schemas.openxmlformats.org/officeDocument/2006/relationships/hyperlink" Target="https://assets.publishing.service.gov.uk/media/65cb4349a7ded0000c79e4e1/Working_together_to_safeguard_children_2023_-_statutory_guidance.pdf" TargetMode="External"/><Relationship Id="rId23" Type="http://schemas.openxmlformats.org/officeDocument/2006/relationships/hyperlink" Target="https://oxfordcitycouncil.sharepoint.com/:w:/s/IntranetDocumentStore/EX1dhtePrTlKvpcRQcQEbSEBOJJnckJlJHD0nM4tPQ8Ttg?e=IrvnGj" TargetMode="External"/><Relationship Id="rId10" Type="http://schemas.openxmlformats.org/officeDocument/2006/relationships/endnotes" Target="endnotes.xml"/><Relationship Id="rId19" Type="http://schemas.openxmlformats.org/officeDocument/2006/relationships/hyperlink" Target="https://www.oxford.gov.uk/downloads/download/367/policy_on_the_employment_of_people_with_criminal_reco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5/9/contents" TargetMode="External"/><Relationship Id="rId22" Type="http://schemas.openxmlformats.org/officeDocument/2006/relationships/hyperlink" Target="https://oxfordcitycouncil.sharepoint.com/:w:/s/IntranetDocumentStore/ESQbZLyN8kFAogWWIrAEcEkBs6VvCB7TgvH_c3IcBAn7fA?e=KgcZX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6087AB40E7945B304BFEAFE03A7DD" ma:contentTypeVersion="13" ma:contentTypeDescription="Create a new document." ma:contentTypeScope="" ma:versionID="72f2ee9ef37a27a6f185db54cfe530e5">
  <xsd:schema xmlns:xsd="http://www.w3.org/2001/XMLSchema" xmlns:xs="http://www.w3.org/2001/XMLSchema" xmlns:p="http://schemas.microsoft.com/office/2006/metadata/properties" xmlns:ns2="8c775d39-4778-460d-9d75-682adf9ac711" xmlns:ns3="fdeaa98c-3c10-467a-a9c8-b2f3006f2a29" targetNamespace="http://schemas.microsoft.com/office/2006/metadata/properties" ma:root="true" ma:fieldsID="7dc45ad8f3db02cb33f9e6bb4a2b940f" ns2:_="" ns3:_="">
    <xsd:import namespace="8c775d39-4778-460d-9d75-682adf9ac711"/>
    <xsd:import namespace="fdeaa98c-3c10-467a-a9c8-b2f3006f2a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75d39-4778-460d-9d75-682adf9a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aa98c-3c10-467a-a9c8-b2f3006f2a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cfb2a0-c95c-4dee-9709-2ca9e1ca1ef8}" ma:internalName="TaxCatchAll" ma:showField="CatchAllData" ma:web="fdeaa98c-3c10-467a-a9c8-b2f3006f2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eaa98c-3c10-467a-a9c8-b2f3006f2a29" xsi:nil="true"/>
    <lcf76f155ced4ddcb4097134ff3c332f xmlns="8c775d39-4778-460d-9d75-682adf9ac7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57300-ABD2-4B7F-84F0-266036D1C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75d39-4778-460d-9d75-682adf9ac711"/>
    <ds:schemaRef ds:uri="fdeaa98c-3c10-467a-a9c8-b2f3006f2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809A3-76E0-4825-9E66-972AC1681A9F}">
  <ds:schemaRef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8c775d39-4778-460d-9d75-682adf9ac711"/>
    <ds:schemaRef ds:uri="http://purl.org/dc/terms/"/>
    <ds:schemaRef ds:uri="http://schemas.openxmlformats.org/package/2006/metadata/core-properties"/>
    <ds:schemaRef ds:uri="fdeaa98c-3c10-467a-a9c8-b2f3006f2a29"/>
  </ds:schemaRefs>
</ds:datastoreItem>
</file>

<file path=customXml/itemProps3.xml><?xml version="1.0" encoding="utf-8"?>
<ds:datastoreItem xmlns:ds="http://schemas.openxmlformats.org/officeDocument/2006/customXml" ds:itemID="{765CCFC0-6CE1-46C5-A73D-C88EA90E353F}">
  <ds:schemaRefs>
    <ds:schemaRef ds:uri="http://schemas.microsoft.com/sharepoint/v3/contenttype/forms"/>
  </ds:schemaRefs>
</ds:datastoreItem>
</file>

<file path=customXml/itemProps4.xml><?xml version="1.0" encoding="utf-8"?>
<ds:datastoreItem xmlns:ds="http://schemas.openxmlformats.org/officeDocument/2006/customXml" ds:itemID="{C2C28DB8-0FF9-4205-87A9-072730BBD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3725</Words>
  <Characters>21239</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24915</CharactersWithSpaces>
  <SharedDoc>false</SharedDoc>
  <HLinks>
    <vt:vector size="246" baseType="variant">
      <vt:variant>
        <vt:i4>7340121</vt:i4>
      </vt:variant>
      <vt:variant>
        <vt:i4>207</vt:i4>
      </vt:variant>
      <vt:variant>
        <vt:i4>0</vt:i4>
      </vt:variant>
      <vt:variant>
        <vt:i4>5</vt:i4>
      </vt:variant>
      <vt:variant>
        <vt:lpwstr>https://assets.publishing.service.gov.uk/media/66320b06c084007696fca731/Info_sharing_advice_content_May_2024.pdf</vt:lpwstr>
      </vt:variant>
      <vt:variant>
        <vt:lpwstr/>
      </vt:variant>
      <vt:variant>
        <vt:i4>2031697</vt:i4>
      </vt:variant>
      <vt:variant>
        <vt:i4>204</vt:i4>
      </vt:variant>
      <vt:variant>
        <vt:i4>0</vt:i4>
      </vt:variant>
      <vt:variant>
        <vt:i4>5</vt:i4>
      </vt:variant>
      <vt:variant>
        <vt:lpwstr>https://oxfordcitycouncil.sharepoint.com/:w:/s/IntranetDocumentStore/EX1dhtePrTlKvpcRQcQEbSEBOJJnckJlJHD0nM4tPQ8Ttg?e=IrvnGj</vt:lpwstr>
      </vt:variant>
      <vt:variant>
        <vt:lpwstr/>
      </vt:variant>
      <vt:variant>
        <vt:i4>4718698</vt:i4>
      </vt:variant>
      <vt:variant>
        <vt:i4>201</vt:i4>
      </vt:variant>
      <vt:variant>
        <vt:i4>0</vt:i4>
      </vt:variant>
      <vt:variant>
        <vt:i4>5</vt:i4>
      </vt:variant>
      <vt:variant>
        <vt:lpwstr>https://oxfordcitycouncil.sharepoint.com/:w:/s/IntranetDocumentStore/ESQbZLyN8kFAogWWIrAEcEkBs6VvCB7TgvH_c3IcBAn7fA?e=KgcZXb</vt:lpwstr>
      </vt:variant>
      <vt:variant>
        <vt:lpwstr/>
      </vt:variant>
      <vt:variant>
        <vt:i4>7667720</vt:i4>
      </vt:variant>
      <vt:variant>
        <vt:i4>198</vt:i4>
      </vt:variant>
      <vt:variant>
        <vt:i4>0</vt:i4>
      </vt:variant>
      <vt:variant>
        <vt:i4>5</vt:i4>
      </vt:variant>
      <vt:variant>
        <vt:lpwstr>https://portal.oxfordshire.gov.uk/content/publicnet/other_sites/oscb/manual/pdf/Information Sharing Protocol OSCB.pdf</vt:lpwstr>
      </vt:variant>
      <vt:variant>
        <vt:lpwstr/>
      </vt:variant>
      <vt:variant>
        <vt:i4>4980769</vt:i4>
      </vt:variant>
      <vt:variant>
        <vt:i4>195</vt:i4>
      </vt:variant>
      <vt:variant>
        <vt:i4>0</vt:i4>
      </vt:variant>
      <vt:variant>
        <vt:i4>5</vt:i4>
      </vt:variant>
      <vt:variant>
        <vt:lpwstr>https://www.oxford.gov.uk/downloads/download/564/employee_code_of_conduct</vt:lpwstr>
      </vt:variant>
      <vt:variant>
        <vt:lpwstr/>
      </vt:variant>
      <vt:variant>
        <vt:i4>5898249</vt:i4>
      </vt:variant>
      <vt:variant>
        <vt:i4>192</vt:i4>
      </vt:variant>
      <vt:variant>
        <vt:i4>0</vt:i4>
      </vt:variant>
      <vt:variant>
        <vt:i4>5</vt:i4>
      </vt:variant>
      <vt:variant>
        <vt:lpwstr>https://www.oxford.gov.uk/downloads/download/367/policy_on_the_employment_of_people_with_criminal_records</vt:lpwstr>
      </vt:variant>
      <vt:variant>
        <vt:lpwstr/>
      </vt:variant>
      <vt:variant>
        <vt:i4>5898283</vt:i4>
      </vt:variant>
      <vt:variant>
        <vt:i4>189</vt:i4>
      </vt:variant>
      <vt:variant>
        <vt:i4>0</vt:i4>
      </vt:variant>
      <vt:variant>
        <vt:i4>5</vt:i4>
      </vt:variant>
      <vt:variant>
        <vt:lpwstr>https://www.oxford.gov.uk/downloads/download/366/recruitment_and_selection_policy</vt:lpwstr>
      </vt:variant>
      <vt:variant>
        <vt:lpwstr/>
      </vt:variant>
      <vt:variant>
        <vt:i4>786457</vt:i4>
      </vt:variant>
      <vt:variant>
        <vt:i4>186</vt:i4>
      </vt:variant>
      <vt:variant>
        <vt:i4>0</vt:i4>
      </vt:variant>
      <vt:variant>
        <vt:i4>5</vt:i4>
      </vt:variant>
      <vt:variant>
        <vt:lpwstr>https://mycouncil.oxford.gov.uk/documents/s61000/Whistleblowing Policy Review - Policy June 2021.pdf</vt:lpwstr>
      </vt:variant>
      <vt:variant>
        <vt:lpwstr/>
      </vt:variant>
      <vt:variant>
        <vt:i4>917532</vt:i4>
      </vt:variant>
      <vt:variant>
        <vt:i4>183</vt:i4>
      </vt:variant>
      <vt:variant>
        <vt:i4>0</vt:i4>
      </vt:variant>
      <vt:variant>
        <vt:i4>5</vt:i4>
      </vt:variant>
      <vt:variant>
        <vt:lpwstr>https://www.legislation.gov.uk/ukpga/2014/23/pdfs/ukpga_20140023_en.pdf</vt:lpwstr>
      </vt:variant>
      <vt:variant>
        <vt:lpwstr/>
      </vt:variant>
      <vt:variant>
        <vt:i4>524378</vt:i4>
      </vt:variant>
      <vt:variant>
        <vt:i4>180</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5701654</vt:i4>
      </vt:variant>
      <vt:variant>
        <vt:i4>177</vt:i4>
      </vt:variant>
      <vt:variant>
        <vt:i4>0</vt:i4>
      </vt:variant>
      <vt:variant>
        <vt:i4>5</vt:i4>
      </vt:variant>
      <vt:variant>
        <vt:lpwstr>https://www.legislation.gov.uk/ukpga/2005/9/contents</vt:lpwstr>
      </vt:variant>
      <vt:variant>
        <vt:lpwstr/>
      </vt:variant>
      <vt:variant>
        <vt:i4>3932236</vt:i4>
      </vt:variant>
      <vt:variant>
        <vt:i4>174</vt:i4>
      </vt:variant>
      <vt:variant>
        <vt:i4>0</vt:i4>
      </vt:variant>
      <vt:variant>
        <vt:i4>5</vt:i4>
      </vt:variant>
      <vt:variant>
        <vt:lpwstr>https://www.oxford.gov.uk/info/20101/community_safety/348/keeping_people_safe</vt:lpwstr>
      </vt:variant>
      <vt:variant>
        <vt:lpwstr/>
      </vt:variant>
      <vt:variant>
        <vt:i4>5177428</vt:i4>
      </vt:variant>
      <vt:variant>
        <vt:i4>171</vt:i4>
      </vt:variant>
      <vt:variant>
        <vt:i4>0</vt:i4>
      </vt:variant>
      <vt:variant>
        <vt:i4>5</vt:i4>
      </vt:variant>
      <vt:variant>
        <vt:lpwstr>https://oxfordcitycouncil.sharepoint.com/sites/CommunitySafetyIntranetSubsite/SitePages/Safeguarding.aspx</vt:lpwstr>
      </vt:variant>
      <vt:variant>
        <vt:lpwstr/>
      </vt:variant>
      <vt:variant>
        <vt:i4>1769533</vt:i4>
      </vt:variant>
      <vt:variant>
        <vt:i4>164</vt:i4>
      </vt:variant>
      <vt:variant>
        <vt:i4>0</vt:i4>
      </vt:variant>
      <vt:variant>
        <vt:i4>5</vt:i4>
      </vt:variant>
      <vt:variant>
        <vt:lpwstr/>
      </vt:variant>
      <vt:variant>
        <vt:lpwstr>_Toc199227700</vt:lpwstr>
      </vt:variant>
      <vt:variant>
        <vt:i4>1179708</vt:i4>
      </vt:variant>
      <vt:variant>
        <vt:i4>158</vt:i4>
      </vt:variant>
      <vt:variant>
        <vt:i4>0</vt:i4>
      </vt:variant>
      <vt:variant>
        <vt:i4>5</vt:i4>
      </vt:variant>
      <vt:variant>
        <vt:lpwstr/>
      </vt:variant>
      <vt:variant>
        <vt:lpwstr>_Toc199227699</vt:lpwstr>
      </vt:variant>
      <vt:variant>
        <vt:i4>1179708</vt:i4>
      </vt:variant>
      <vt:variant>
        <vt:i4>152</vt:i4>
      </vt:variant>
      <vt:variant>
        <vt:i4>0</vt:i4>
      </vt:variant>
      <vt:variant>
        <vt:i4>5</vt:i4>
      </vt:variant>
      <vt:variant>
        <vt:lpwstr/>
      </vt:variant>
      <vt:variant>
        <vt:lpwstr>_Toc199227698</vt:lpwstr>
      </vt:variant>
      <vt:variant>
        <vt:i4>1179708</vt:i4>
      </vt:variant>
      <vt:variant>
        <vt:i4>146</vt:i4>
      </vt:variant>
      <vt:variant>
        <vt:i4>0</vt:i4>
      </vt:variant>
      <vt:variant>
        <vt:i4>5</vt:i4>
      </vt:variant>
      <vt:variant>
        <vt:lpwstr/>
      </vt:variant>
      <vt:variant>
        <vt:lpwstr>_Toc199227697</vt:lpwstr>
      </vt:variant>
      <vt:variant>
        <vt:i4>1179708</vt:i4>
      </vt:variant>
      <vt:variant>
        <vt:i4>140</vt:i4>
      </vt:variant>
      <vt:variant>
        <vt:i4>0</vt:i4>
      </vt:variant>
      <vt:variant>
        <vt:i4>5</vt:i4>
      </vt:variant>
      <vt:variant>
        <vt:lpwstr/>
      </vt:variant>
      <vt:variant>
        <vt:lpwstr>_Toc199227696</vt:lpwstr>
      </vt:variant>
      <vt:variant>
        <vt:i4>1179708</vt:i4>
      </vt:variant>
      <vt:variant>
        <vt:i4>134</vt:i4>
      </vt:variant>
      <vt:variant>
        <vt:i4>0</vt:i4>
      </vt:variant>
      <vt:variant>
        <vt:i4>5</vt:i4>
      </vt:variant>
      <vt:variant>
        <vt:lpwstr/>
      </vt:variant>
      <vt:variant>
        <vt:lpwstr>_Toc199227695</vt:lpwstr>
      </vt:variant>
      <vt:variant>
        <vt:i4>1179708</vt:i4>
      </vt:variant>
      <vt:variant>
        <vt:i4>128</vt:i4>
      </vt:variant>
      <vt:variant>
        <vt:i4>0</vt:i4>
      </vt:variant>
      <vt:variant>
        <vt:i4>5</vt:i4>
      </vt:variant>
      <vt:variant>
        <vt:lpwstr/>
      </vt:variant>
      <vt:variant>
        <vt:lpwstr>_Toc199227694</vt:lpwstr>
      </vt:variant>
      <vt:variant>
        <vt:i4>1179708</vt:i4>
      </vt:variant>
      <vt:variant>
        <vt:i4>122</vt:i4>
      </vt:variant>
      <vt:variant>
        <vt:i4>0</vt:i4>
      </vt:variant>
      <vt:variant>
        <vt:i4>5</vt:i4>
      </vt:variant>
      <vt:variant>
        <vt:lpwstr/>
      </vt:variant>
      <vt:variant>
        <vt:lpwstr>_Toc199227693</vt:lpwstr>
      </vt:variant>
      <vt:variant>
        <vt:i4>1179708</vt:i4>
      </vt:variant>
      <vt:variant>
        <vt:i4>116</vt:i4>
      </vt:variant>
      <vt:variant>
        <vt:i4>0</vt:i4>
      </vt:variant>
      <vt:variant>
        <vt:i4>5</vt:i4>
      </vt:variant>
      <vt:variant>
        <vt:lpwstr/>
      </vt:variant>
      <vt:variant>
        <vt:lpwstr>_Toc199227692</vt:lpwstr>
      </vt:variant>
      <vt:variant>
        <vt:i4>1179708</vt:i4>
      </vt:variant>
      <vt:variant>
        <vt:i4>110</vt:i4>
      </vt:variant>
      <vt:variant>
        <vt:i4>0</vt:i4>
      </vt:variant>
      <vt:variant>
        <vt:i4>5</vt:i4>
      </vt:variant>
      <vt:variant>
        <vt:lpwstr/>
      </vt:variant>
      <vt:variant>
        <vt:lpwstr>_Toc199227691</vt:lpwstr>
      </vt:variant>
      <vt:variant>
        <vt:i4>1179708</vt:i4>
      </vt:variant>
      <vt:variant>
        <vt:i4>104</vt:i4>
      </vt:variant>
      <vt:variant>
        <vt:i4>0</vt:i4>
      </vt:variant>
      <vt:variant>
        <vt:i4>5</vt:i4>
      </vt:variant>
      <vt:variant>
        <vt:lpwstr/>
      </vt:variant>
      <vt:variant>
        <vt:lpwstr>_Toc199227690</vt:lpwstr>
      </vt:variant>
      <vt:variant>
        <vt:i4>1245244</vt:i4>
      </vt:variant>
      <vt:variant>
        <vt:i4>98</vt:i4>
      </vt:variant>
      <vt:variant>
        <vt:i4>0</vt:i4>
      </vt:variant>
      <vt:variant>
        <vt:i4>5</vt:i4>
      </vt:variant>
      <vt:variant>
        <vt:lpwstr/>
      </vt:variant>
      <vt:variant>
        <vt:lpwstr>_Toc199227689</vt:lpwstr>
      </vt:variant>
      <vt:variant>
        <vt:i4>1245244</vt:i4>
      </vt:variant>
      <vt:variant>
        <vt:i4>92</vt:i4>
      </vt:variant>
      <vt:variant>
        <vt:i4>0</vt:i4>
      </vt:variant>
      <vt:variant>
        <vt:i4>5</vt:i4>
      </vt:variant>
      <vt:variant>
        <vt:lpwstr/>
      </vt:variant>
      <vt:variant>
        <vt:lpwstr>_Toc199227688</vt:lpwstr>
      </vt:variant>
      <vt:variant>
        <vt:i4>1245244</vt:i4>
      </vt:variant>
      <vt:variant>
        <vt:i4>86</vt:i4>
      </vt:variant>
      <vt:variant>
        <vt:i4>0</vt:i4>
      </vt:variant>
      <vt:variant>
        <vt:i4>5</vt:i4>
      </vt:variant>
      <vt:variant>
        <vt:lpwstr/>
      </vt:variant>
      <vt:variant>
        <vt:lpwstr>_Toc199227687</vt:lpwstr>
      </vt:variant>
      <vt:variant>
        <vt:i4>1245244</vt:i4>
      </vt:variant>
      <vt:variant>
        <vt:i4>80</vt:i4>
      </vt:variant>
      <vt:variant>
        <vt:i4>0</vt:i4>
      </vt:variant>
      <vt:variant>
        <vt:i4>5</vt:i4>
      </vt:variant>
      <vt:variant>
        <vt:lpwstr/>
      </vt:variant>
      <vt:variant>
        <vt:lpwstr>_Toc199227686</vt:lpwstr>
      </vt:variant>
      <vt:variant>
        <vt:i4>1245244</vt:i4>
      </vt:variant>
      <vt:variant>
        <vt:i4>74</vt:i4>
      </vt:variant>
      <vt:variant>
        <vt:i4>0</vt:i4>
      </vt:variant>
      <vt:variant>
        <vt:i4>5</vt:i4>
      </vt:variant>
      <vt:variant>
        <vt:lpwstr/>
      </vt:variant>
      <vt:variant>
        <vt:lpwstr>_Toc199227685</vt:lpwstr>
      </vt:variant>
      <vt:variant>
        <vt:i4>1245244</vt:i4>
      </vt:variant>
      <vt:variant>
        <vt:i4>68</vt:i4>
      </vt:variant>
      <vt:variant>
        <vt:i4>0</vt:i4>
      </vt:variant>
      <vt:variant>
        <vt:i4>5</vt:i4>
      </vt:variant>
      <vt:variant>
        <vt:lpwstr/>
      </vt:variant>
      <vt:variant>
        <vt:lpwstr>_Toc199227684</vt:lpwstr>
      </vt:variant>
      <vt:variant>
        <vt:i4>1245244</vt:i4>
      </vt:variant>
      <vt:variant>
        <vt:i4>62</vt:i4>
      </vt:variant>
      <vt:variant>
        <vt:i4>0</vt:i4>
      </vt:variant>
      <vt:variant>
        <vt:i4>5</vt:i4>
      </vt:variant>
      <vt:variant>
        <vt:lpwstr/>
      </vt:variant>
      <vt:variant>
        <vt:lpwstr>_Toc199227683</vt:lpwstr>
      </vt:variant>
      <vt:variant>
        <vt:i4>1245244</vt:i4>
      </vt:variant>
      <vt:variant>
        <vt:i4>56</vt:i4>
      </vt:variant>
      <vt:variant>
        <vt:i4>0</vt:i4>
      </vt:variant>
      <vt:variant>
        <vt:i4>5</vt:i4>
      </vt:variant>
      <vt:variant>
        <vt:lpwstr/>
      </vt:variant>
      <vt:variant>
        <vt:lpwstr>_Toc199227682</vt:lpwstr>
      </vt:variant>
      <vt:variant>
        <vt:i4>1245244</vt:i4>
      </vt:variant>
      <vt:variant>
        <vt:i4>50</vt:i4>
      </vt:variant>
      <vt:variant>
        <vt:i4>0</vt:i4>
      </vt:variant>
      <vt:variant>
        <vt:i4>5</vt:i4>
      </vt:variant>
      <vt:variant>
        <vt:lpwstr/>
      </vt:variant>
      <vt:variant>
        <vt:lpwstr>_Toc199227681</vt:lpwstr>
      </vt:variant>
      <vt:variant>
        <vt:i4>1245244</vt:i4>
      </vt:variant>
      <vt:variant>
        <vt:i4>44</vt:i4>
      </vt:variant>
      <vt:variant>
        <vt:i4>0</vt:i4>
      </vt:variant>
      <vt:variant>
        <vt:i4>5</vt:i4>
      </vt:variant>
      <vt:variant>
        <vt:lpwstr/>
      </vt:variant>
      <vt:variant>
        <vt:lpwstr>_Toc199227680</vt:lpwstr>
      </vt:variant>
      <vt:variant>
        <vt:i4>1835068</vt:i4>
      </vt:variant>
      <vt:variant>
        <vt:i4>38</vt:i4>
      </vt:variant>
      <vt:variant>
        <vt:i4>0</vt:i4>
      </vt:variant>
      <vt:variant>
        <vt:i4>5</vt:i4>
      </vt:variant>
      <vt:variant>
        <vt:lpwstr/>
      </vt:variant>
      <vt:variant>
        <vt:lpwstr>_Toc199227679</vt:lpwstr>
      </vt:variant>
      <vt:variant>
        <vt:i4>1835068</vt:i4>
      </vt:variant>
      <vt:variant>
        <vt:i4>32</vt:i4>
      </vt:variant>
      <vt:variant>
        <vt:i4>0</vt:i4>
      </vt:variant>
      <vt:variant>
        <vt:i4>5</vt:i4>
      </vt:variant>
      <vt:variant>
        <vt:lpwstr/>
      </vt:variant>
      <vt:variant>
        <vt:lpwstr>_Toc199227678</vt:lpwstr>
      </vt:variant>
      <vt:variant>
        <vt:i4>1835068</vt:i4>
      </vt:variant>
      <vt:variant>
        <vt:i4>26</vt:i4>
      </vt:variant>
      <vt:variant>
        <vt:i4>0</vt:i4>
      </vt:variant>
      <vt:variant>
        <vt:i4>5</vt:i4>
      </vt:variant>
      <vt:variant>
        <vt:lpwstr/>
      </vt:variant>
      <vt:variant>
        <vt:lpwstr>_Toc199227677</vt:lpwstr>
      </vt:variant>
      <vt:variant>
        <vt:i4>1835068</vt:i4>
      </vt:variant>
      <vt:variant>
        <vt:i4>20</vt:i4>
      </vt:variant>
      <vt:variant>
        <vt:i4>0</vt:i4>
      </vt:variant>
      <vt:variant>
        <vt:i4>5</vt:i4>
      </vt:variant>
      <vt:variant>
        <vt:lpwstr/>
      </vt:variant>
      <vt:variant>
        <vt:lpwstr>_Toc199227676</vt:lpwstr>
      </vt:variant>
      <vt:variant>
        <vt:i4>1835068</vt:i4>
      </vt:variant>
      <vt:variant>
        <vt:i4>14</vt:i4>
      </vt:variant>
      <vt:variant>
        <vt:i4>0</vt:i4>
      </vt:variant>
      <vt:variant>
        <vt:i4>5</vt:i4>
      </vt:variant>
      <vt:variant>
        <vt:lpwstr/>
      </vt:variant>
      <vt:variant>
        <vt:lpwstr>_Toc199227675</vt:lpwstr>
      </vt:variant>
      <vt:variant>
        <vt:i4>1835068</vt:i4>
      </vt:variant>
      <vt:variant>
        <vt:i4>8</vt:i4>
      </vt:variant>
      <vt:variant>
        <vt:i4>0</vt:i4>
      </vt:variant>
      <vt:variant>
        <vt:i4>5</vt:i4>
      </vt:variant>
      <vt:variant>
        <vt:lpwstr/>
      </vt:variant>
      <vt:variant>
        <vt:lpwstr>_Toc199227674</vt:lpwstr>
      </vt:variant>
      <vt:variant>
        <vt:i4>1835068</vt:i4>
      </vt:variant>
      <vt:variant>
        <vt:i4>2</vt:i4>
      </vt:variant>
      <vt:variant>
        <vt:i4>0</vt:i4>
      </vt:variant>
      <vt:variant>
        <vt:i4>5</vt:i4>
      </vt:variant>
      <vt:variant>
        <vt:lpwstr/>
      </vt:variant>
      <vt:variant>
        <vt:lpwstr>_Toc199227673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Laura</dc:creator>
  <cp:keywords/>
  <dc:description/>
  <cp:lastModifiedBy>MALTON Jonathan</cp:lastModifiedBy>
  <cp:revision>2</cp:revision>
  <dcterms:created xsi:type="dcterms:W3CDTF">2025-09-23T13:24:00Z</dcterms:created>
  <dcterms:modified xsi:type="dcterms:W3CDTF">2025-09-23T13:24:00Z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0x0101002FF6087AB40E7945B304BFEAFE03A7DD</vt:lpwstr>
  </property>
  <property fmtid="{D5CDD505-2E9C-101B-9397-08002B2CF9AE}" pid="3" name="MediaServiceImageTags">
    <vt:lpwstr/>
  </property>
</Properties>
</file>